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1"/>
        <w:spacing w:line="560" w:lineRule="exac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1</w:t>
      </w:r>
    </w:p>
    <w:p>
      <w:pPr>
        <w:pStyle w:val="71"/>
        <w:spacing w:line="560" w:lineRule="exact"/>
        <w:ind w:firstLine="645"/>
        <w:rPr>
          <w:rFonts w:hint="eastAsia" w:ascii="仿宋_GB2312" w:hAnsi="仿宋_GB2312" w:eastAsia="仿宋_GB2312" w:cs="宋体"/>
          <w:color w:val="000000"/>
          <w:kern w:val="0"/>
          <w:sz w:val="32"/>
          <w:szCs w:val="32"/>
        </w:rPr>
      </w:pPr>
    </w:p>
    <w:p>
      <w:pPr>
        <w:pStyle w:val="71"/>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宋体"/>
          <w:color w:val="000000"/>
          <w:kern w:val="0"/>
          <w:sz w:val="44"/>
          <w:szCs w:val="44"/>
          <w:lang w:eastAsia="zh-CN"/>
        </w:rPr>
      </w:pPr>
      <w:r>
        <w:rPr>
          <w:rFonts w:hint="eastAsia" w:ascii="方正小标宋简体" w:hAnsi="方正小标宋简体" w:eastAsia="方正小标宋简体" w:cs="宋体"/>
          <w:color w:val="000000"/>
          <w:kern w:val="0"/>
          <w:sz w:val="44"/>
          <w:szCs w:val="44"/>
          <w:lang w:eastAsia="zh-CN"/>
        </w:rPr>
        <w:t>云浮市2025年省级市场监管管理专项资金</w:t>
      </w:r>
    </w:p>
    <w:p>
      <w:pPr>
        <w:pStyle w:val="71"/>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宋体"/>
          <w:color w:val="000000"/>
          <w:kern w:val="0"/>
          <w:sz w:val="44"/>
          <w:szCs w:val="44"/>
          <w:lang w:eastAsia="zh-CN"/>
        </w:rPr>
      </w:pPr>
      <w:r>
        <w:rPr>
          <w:rFonts w:hint="eastAsia" w:ascii="方正小标宋简体" w:hAnsi="方正小标宋简体" w:eastAsia="方正小标宋简体" w:cs="宋体"/>
          <w:color w:val="000000"/>
          <w:kern w:val="0"/>
          <w:sz w:val="44"/>
          <w:szCs w:val="44"/>
          <w:lang w:eastAsia="zh-CN"/>
        </w:rPr>
        <w:t>知识产权促进类项目</w:t>
      </w:r>
      <w:r>
        <w:rPr>
          <w:rFonts w:hint="eastAsia" w:ascii="方正小标宋简体" w:hAnsi="方正小标宋简体" w:eastAsia="方正小标宋简体" w:cs="宋体"/>
          <w:color w:val="000000"/>
          <w:kern w:val="0"/>
          <w:sz w:val="44"/>
          <w:szCs w:val="44"/>
        </w:rPr>
        <w:t>申报</w:t>
      </w:r>
      <w:r>
        <w:rPr>
          <w:rFonts w:hint="eastAsia" w:ascii="方正小标宋简体" w:hAnsi="方正小标宋简体" w:eastAsia="方正小标宋简体" w:cs="宋体"/>
          <w:color w:val="000000"/>
          <w:kern w:val="0"/>
          <w:sz w:val="44"/>
          <w:szCs w:val="44"/>
          <w:lang w:eastAsia="zh-CN"/>
        </w:rPr>
        <w:t>指南</w:t>
      </w:r>
    </w:p>
    <w:p>
      <w:pPr>
        <w:pStyle w:val="39"/>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b w:val="0"/>
          <w:bCs/>
          <w:sz w:val="32"/>
          <w:szCs w:val="32"/>
        </w:rPr>
      </w:pPr>
    </w:p>
    <w:p>
      <w:pPr>
        <w:pStyle w:val="39"/>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r>
        <w:rPr>
          <w:rFonts w:hint="eastAsia" w:ascii="黑体" w:hAnsi="黑体" w:eastAsia="黑体" w:cs="仿宋_GB2312"/>
          <w:b w:val="0"/>
          <w:bCs/>
          <w:sz w:val="32"/>
          <w:szCs w:val="32"/>
        </w:rPr>
        <w:t>专题</w:t>
      </w:r>
      <w:r>
        <w:rPr>
          <w:rFonts w:hint="eastAsia" w:ascii="黑体" w:hAnsi="黑体" w:eastAsia="黑体" w:cs="仿宋_GB2312"/>
          <w:b w:val="0"/>
          <w:bCs/>
          <w:sz w:val="32"/>
          <w:szCs w:val="32"/>
          <w:lang w:eastAsia="zh-CN"/>
        </w:rPr>
        <w:t>一</w:t>
      </w:r>
      <w:r>
        <w:rPr>
          <w:rFonts w:hint="eastAsia" w:ascii="黑体" w:hAnsi="黑体" w:eastAsia="黑体" w:cs="仿宋_GB2312"/>
          <w:b w:val="0"/>
          <w:bCs/>
          <w:sz w:val="32"/>
          <w:szCs w:val="32"/>
        </w:rPr>
        <w:t>、企业专利微导航</w:t>
      </w:r>
      <w:r>
        <w:rPr>
          <w:rFonts w:hint="eastAsia" w:ascii="黑体" w:hAnsi="黑体" w:eastAsia="黑体" w:cs="仿宋_GB2312"/>
          <w:b w:val="0"/>
          <w:bCs/>
          <w:sz w:val="32"/>
          <w:szCs w:val="32"/>
          <w:lang w:eastAsia="zh-CN"/>
        </w:rPr>
        <w:t>项目</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一、项目目标</w:t>
      </w:r>
    </w:p>
    <w:p>
      <w:pPr>
        <w:pStyle w:val="53"/>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支持重点产业龙头企业开展专利微导航。专利微导航项目成果应有效为企业发展提供指引，为企业研发创新、专利布局、专利运营、专利预警等活动提供策略参考。利用专利情报信息，推动创新技术开发，增强创新主体运用专利提升核心竞争力的能力，促进企业知识产权创造和运用。</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US" w:eastAsia="zh-CN"/>
        </w:rPr>
      </w:pPr>
      <w:r>
        <w:rPr>
          <w:rFonts w:hint="eastAsia" w:ascii="黑体" w:hAnsi="黑体" w:eastAsia="黑体" w:cs="宋体"/>
          <w:color w:val="000000"/>
          <w:kern w:val="0"/>
          <w:sz w:val="32"/>
          <w:szCs w:val="36"/>
          <w:lang w:val="en" w:eastAsia="zh-CN"/>
        </w:rPr>
        <w:t>二、项目任务</w:t>
      </w:r>
    </w:p>
    <w:p>
      <w:pPr>
        <w:pStyle w:val="53"/>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支持2家重点产业龙头企业开展企业专利微导航。</w:t>
      </w:r>
      <w:r>
        <w:rPr>
          <w:rFonts w:hint="eastAsia" w:ascii="仿宋_GB2312" w:hAnsi="仿宋_GB2312" w:eastAsia="仿宋_GB2312" w:cs="仿宋_GB2312"/>
          <w:b/>
          <w:bCs/>
          <w:kern w:val="2"/>
          <w:sz w:val="32"/>
          <w:szCs w:val="32"/>
          <w:lang w:val="en-US" w:eastAsia="zh-CN"/>
        </w:rPr>
        <w:t>项目年度任务：</w:t>
      </w:r>
      <w:r>
        <w:rPr>
          <w:rFonts w:hint="eastAsia" w:ascii="仿宋_GB2312" w:hAnsi="仿宋_GB2312" w:eastAsia="仿宋_GB2312" w:cs="仿宋_GB2312"/>
          <w:b w:val="0"/>
          <w:bCs w:val="0"/>
          <w:kern w:val="2"/>
          <w:sz w:val="32"/>
          <w:szCs w:val="32"/>
          <w:lang w:val="en-US" w:eastAsia="zh-CN"/>
        </w:rPr>
        <w:t>2家</w:t>
      </w:r>
      <w:r>
        <w:rPr>
          <w:rFonts w:hint="eastAsia" w:ascii="仿宋_GB2312" w:hAnsi="仿宋_GB2312" w:eastAsia="仿宋_GB2312" w:cs="仿宋_GB2312"/>
          <w:kern w:val="2"/>
          <w:sz w:val="32"/>
          <w:szCs w:val="32"/>
          <w:lang w:val="en-US" w:eastAsia="zh-CN"/>
        </w:rPr>
        <w:t>重点产业龙头企业分别开展企业专利微导航[根据《专利导航指南第1部分：总则》（GB/T 39551.1—2020）和《专利导航指南第5部分：研发活动》（GB/T 39551.5—2020）开展]，分别形成1件专利导航报告，并在国家专利导航服务平台进行备案；2家重点产业龙头企业分别产出不少于1件高价值发明专利。</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三、申报主体</w:t>
      </w:r>
    </w:p>
    <w:p>
      <w:pPr>
        <w:pStyle w:val="80"/>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Calibri" w:eastAsia="仿宋_GB2312" w:cs="黑体"/>
          <w:szCs w:val="32"/>
          <w:lang w:eastAsia="zh-CN"/>
        </w:rPr>
      </w:pPr>
      <w:r>
        <w:rPr>
          <w:rFonts w:hint="eastAsia" w:ascii="仿宋_GB2312" w:hAnsi="仿宋_GB2312" w:eastAsia="仿宋_GB2312" w:cs="黑体"/>
          <w:sz w:val="32"/>
        </w:rPr>
        <w:t>（一）</w:t>
      </w:r>
      <w:bookmarkStart w:id="0" w:name="_GoBack"/>
      <w:bookmarkEnd w:id="0"/>
      <w:r>
        <w:rPr>
          <w:rFonts w:hint="eastAsia" w:ascii="仿宋_GB2312" w:hAnsi="仿宋_GB2312" w:cs="黑体"/>
          <w:sz w:val="32"/>
          <w:lang w:eastAsia="zh-CN"/>
        </w:rPr>
        <w:t>重点产业的龙头企业单独或联合具有独立法人资格的知识产权服务机构共同申报。</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）申报企业应有稳定的研发投入和知识产权工作经费投入，</w:t>
      </w:r>
      <w:r>
        <w:rPr>
          <w:rFonts w:hint="eastAsia" w:ascii="仿宋_GB2312" w:hAnsi="仿宋_GB2312" w:eastAsia="仿宋_GB2312" w:cs="仿宋_GB2312"/>
          <w:kern w:val="0"/>
          <w:sz w:val="32"/>
          <w:szCs w:val="32"/>
          <w:lang w:eastAsia="zh-CN"/>
        </w:rPr>
        <w:t>知识产权服务机构</w:t>
      </w:r>
      <w:r>
        <w:rPr>
          <w:rFonts w:hint="eastAsia" w:ascii="仿宋_GB2312" w:hAnsi="仿宋_GB2312" w:eastAsia="仿宋_GB2312" w:cs="仿宋_GB2312"/>
          <w:kern w:val="0"/>
          <w:sz w:val="32"/>
          <w:szCs w:val="32"/>
        </w:rPr>
        <w:t>应具有从事专利导航的专业人才和团队，具有较高的专利分析能力和研究水平。</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）知识产权服务机构需与企业签订项目合作协议。</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s="黑体"/>
        </w:rPr>
      </w:pPr>
      <w:r>
        <w:rPr>
          <w:rFonts w:ascii="仿宋_GB2312" w:hAnsi="仿宋_GB2312" w:cs="黑体"/>
        </w:rPr>
        <w:t>（一）</w:t>
      </w:r>
      <w:r>
        <w:rPr>
          <w:rFonts w:hint="eastAsia" w:ascii="仿宋_GB2312" w:hAnsi="仿宋_GB2312" w:cs="黑体"/>
        </w:rPr>
        <w:t>《</w:t>
      </w:r>
      <w:r>
        <w:rPr>
          <w:rFonts w:hint="eastAsia" w:ascii="仿宋_GB2312" w:hAnsi="仿宋_GB2312" w:cs="黑体"/>
          <w:lang w:eastAsia="zh-CN"/>
        </w:rPr>
        <w:t>云浮市2025年省级市场监管管理专项资金知识产权促进类项目申报书</w:t>
      </w:r>
      <w:r>
        <w:rPr>
          <w:rFonts w:hint="eastAsia" w:ascii="仿宋_GB2312" w:hAnsi="仿宋_GB2312" w:cs="黑体"/>
        </w:rPr>
        <w:t>》</w:t>
      </w:r>
      <w:r>
        <w:rPr>
          <w:rFonts w:hint="eastAsia" w:ascii="仿宋_GB2312" w:hAnsi="仿宋_GB2312" w:cs="黑体"/>
          <w:lang w:eastAsia="zh-CN"/>
        </w:rPr>
        <w:t>，</w:t>
      </w:r>
      <w:r>
        <w:rPr>
          <w:rFonts w:hint="eastAsia" w:ascii="仿宋_GB2312" w:hAnsi="仿宋_GB2312" w:cs="黑体"/>
          <w:color w:val="auto"/>
          <w:lang w:eastAsia="zh-CN"/>
        </w:rPr>
        <w:t>资金支出预算明细表</w:t>
      </w:r>
      <w:r>
        <w:rPr>
          <w:rFonts w:ascii="仿宋_GB2312" w:hAnsi="仿宋_GB2312" w:cs="黑体"/>
          <w:color w:val="auto"/>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s="黑体"/>
        </w:rPr>
      </w:pPr>
      <w:r>
        <w:rPr>
          <w:rFonts w:ascii="仿宋_GB2312" w:hAnsi="仿宋_GB2312" w:cs="黑体"/>
        </w:rPr>
        <w:t>（二）</w:t>
      </w:r>
      <w:r>
        <w:rPr>
          <w:rFonts w:hint="eastAsia" w:ascii="仿宋_GB2312" w:hAnsi="Calibri" w:cs="黑体"/>
          <w:szCs w:val="32"/>
        </w:rPr>
        <w:t>主体资格登记证书复印件</w:t>
      </w:r>
      <w:r>
        <w:rPr>
          <w:rFonts w:hint="eastAsia" w:ascii="仿宋_GB2312" w:hAnsi="Calibri" w:cs="黑体"/>
          <w:szCs w:val="32"/>
          <w:lang w:eastAsia="zh-CN"/>
        </w:rPr>
        <w:t>、</w:t>
      </w:r>
      <w:r>
        <w:rPr>
          <w:rFonts w:hint="eastAsia" w:ascii="仿宋_GB2312" w:hAnsi="Calibri" w:cs="黑体"/>
          <w:szCs w:val="32"/>
        </w:rPr>
        <w:t>银行开户许可证复印件</w:t>
      </w:r>
      <w:r>
        <w:rPr>
          <w:rFonts w:ascii="Calibri" w:hAnsi="Calibri" w:cs="黑体"/>
          <w:szCs w:val="32"/>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s="黑体"/>
        </w:rPr>
      </w:pPr>
      <w:r>
        <w:rPr>
          <w:rFonts w:ascii="仿宋_GB2312" w:hAnsi="仿宋_GB2312" w:cs="黑体"/>
        </w:rPr>
        <w:t>（</w:t>
      </w:r>
      <w:r>
        <w:rPr>
          <w:rFonts w:hint="eastAsia" w:ascii="仿宋_GB2312" w:hAnsi="仿宋_GB2312" w:cs="黑体"/>
          <w:lang w:eastAsia="zh-CN"/>
        </w:rPr>
        <w:t>三</w:t>
      </w:r>
      <w:r>
        <w:rPr>
          <w:rFonts w:ascii="仿宋_GB2312" w:hAnsi="仿宋_GB2312" w:cs="黑体"/>
        </w:rPr>
        <w:t>）企业近两年的财务报表；</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s="黑体"/>
        </w:rPr>
      </w:pPr>
      <w:r>
        <w:rPr>
          <w:rFonts w:hint="eastAsia" w:ascii="仿宋_GB2312" w:hAnsi="仿宋_GB2312" w:cs="黑体"/>
          <w:lang w:eastAsia="zh-CN"/>
        </w:rPr>
        <w:t>（四）企业和知识产权服务机构联合申报的，需提供和知识产权服务机构签订的项目合作协议；</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cs="黑体"/>
          <w:lang w:eastAsia="zh-CN"/>
        </w:rPr>
      </w:pPr>
      <w:r>
        <w:rPr>
          <w:rFonts w:hint="eastAsia" w:ascii="仿宋_GB2312" w:hAnsi="仿宋_GB2312" w:cs="黑体"/>
          <w:lang w:eastAsia="zh-CN"/>
        </w:rPr>
        <w:t>（五）</w:t>
      </w:r>
      <w:r>
        <w:rPr>
          <w:rFonts w:hint="eastAsia" w:ascii="仿宋_GB2312" w:hAnsi="仿宋_GB2312" w:cs="黑体"/>
        </w:rPr>
        <w:t>申报条件要求的资质和经验证明材料</w:t>
      </w:r>
      <w:r>
        <w:rPr>
          <w:rFonts w:hint="eastAsia" w:ascii="仿宋_GB2312" w:hAnsi="仿宋_GB2312" w:cs="黑体"/>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黑体"/>
          <w:lang w:eastAsia="zh-CN"/>
        </w:rPr>
      </w:pPr>
      <w:r>
        <w:rPr>
          <w:rFonts w:ascii="仿宋_GB2312" w:hAnsi="仿宋_GB2312" w:cs="黑体"/>
        </w:rPr>
        <w:t>（</w:t>
      </w:r>
      <w:r>
        <w:rPr>
          <w:rFonts w:hint="eastAsia" w:ascii="仿宋_GB2312" w:hAnsi="仿宋_GB2312" w:cs="黑体"/>
          <w:lang w:eastAsia="zh-CN"/>
        </w:rPr>
        <w:t>六</w:t>
      </w:r>
      <w:r>
        <w:rPr>
          <w:rFonts w:ascii="仿宋_GB2312" w:hAnsi="仿宋_GB2312" w:cs="黑体"/>
        </w:rPr>
        <w:t>）其他证明申报优势的材料</w:t>
      </w:r>
      <w:r>
        <w:rPr>
          <w:rFonts w:hint="eastAsia" w:ascii="仿宋_GB2312" w:hAnsi="仿宋_GB2312" w:cs="黑体"/>
          <w:lang w:eastAsia="zh-CN"/>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eastAsia="zh-CN"/>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七</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kern w:val="2"/>
          <w:sz w:val="32"/>
          <w:szCs w:val="32"/>
        </w:rPr>
        <w:t>真实性承诺函</w:t>
      </w:r>
      <w:r>
        <w:rPr>
          <w:rFonts w:hint="eastAsia" w:ascii="仿宋_GB2312" w:hAnsi="仿宋_GB2312" w:eastAsia="仿宋_GB2312" w:cs="仿宋_GB2312"/>
          <w:bCs/>
          <w:color w:val="000000"/>
          <w:kern w:val="2"/>
          <w:sz w:val="32"/>
          <w:szCs w:val="32"/>
          <w:lang w:eastAsia="zh-CN"/>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黑体" w:hAnsi="黑体" w:eastAsia="黑体" w:cs="仿宋_GB2312"/>
          <w:sz w:val="32"/>
          <w:szCs w:val="32"/>
          <w:lang w:eastAsia="zh-CN"/>
        </w:rPr>
      </w:pPr>
      <w:r>
        <w:rPr>
          <w:rFonts w:hint="eastAsia" w:ascii="仿宋_GB2312" w:hAnsi="仿宋_GB2312" w:eastAsia="仿宋_GB2312" w:cs="仿宋_GB2312"/>
          <w:bCs/>
          <w:color w:val="000000"/>
          <w:kern w:val="2"/>
          <w:sz w:val="32"/>
          <w:szCs w:val="32"/>
          <w:lang w:bidi="ar-SA"/>
        </w:rPr>
        <w:t>上</w:t>
      </w:r>
      <w:r>
        <w:rPr>
          <w:rFonts w:hint="eastAsia" w:ascii="仿宋_GB2312" w:hAnsi="仿宋_GB2312" w:eastAsia="仿宋_GB2312" w:cs="仿宋_GB2312"/>
          <w:bCs/>
          <w:color w:val="000000"/>
          <w:kern w:val="2"/>
          <w:sz w:val="32"/>
          <w:szCs w:val="32"/>
          <w:lang w:eastAsia="zh-CN" w:bidi="ar-SA"/>
        </w:rPr>
        <w:t>述</w:t>
      </w:r>
      <w:r>
        <w:rPr>
          <w:rFonts w:hint="eastAsia" w:ascii="仿宋_GB2312" w:hAnsi="仿宋_GB2312" w:eastAsia="仿宋_GB2312" w:cs="仿宋_GB2312"/>
          <w:bCs/>
          <w:color w:val="000000"/>
          <w:kern w:val="2"/>
          <w:sz w:val="32"/>
          <w:szCs w:val="32"/>
          <w:lang w:bidi="ar-SA"/>
        </w:rPr>
        <w:t>材料均需加盖公章并在申报</w:t>
      </w:r>
      <w:r>
        <w:rPr>
          <w:rFonts w:hint="eastAsia" w:ascii="仿宋_GB2312" w:hAnsi="仿宋_GB2312" w:eastAsia="仿宋_GB2312" w:cs="仿宋_GB2312"/>
          <w:bCs/>
          <w:color w:val="000000"/>
          <w:kern w:val="2"/>
          <w:sz w:val="32"/>
          <w:szCs w:val="32"/>
          <w:lang w:eastAsia="zh-CN" w:bidi="ar-SA"/>
        </w:rPr>
        <w:t>材料</w:t>
      </w:r>
      <w:r>
        <w:rPr>
          <w:rFonts w:hint="eastAsia" w:ascii="仿宋_GB2312" w:hAnsi="仿宋_GB2312" w:eastAsia="仿宋_GB2312" w:cs="仿宋_GB2312"/>
          <w:bCs/>
          <w:color w:val="000000"/>
          <w:kern w:val="2"/>
          <w:sz w:val="32"/>
          <w:szCs w:val="32"/>
          <w:lang w:bidi="ar-SA"/>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项目完成期限截止</w:t>
      </w:r>
      <w:r>
        <w:rPr>
          <w:rFonts w:hint="eastAsia" w:ascii="仿宋_GB2312" w:hAnsi="仿宋_GB2312" w:eastAsia="仿宋_GB2312" w:cs="仿宋_GB2312"/>
          <w:color w:val="000000"/>
          <w:kern w:val="2"/>
          <w:sz w:val="32"/>
          <w:szCs w:val="32"/>
          <w:lang w:val="en-US" w:eastAsia="zh-CN" w:bidi="ar-SA"/>
        </w:rPr>
        <w:t>2025年1</w:t>
      </w:r>
      <w:r>
        <w:rPr>
          <w:rFonts w:hint="default"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月3</w:t>
      </w:r>
      <w:r>
        <w:rPr>
          <w:rFonts w:hint="default" w:ascii="仿宋_GB2312" w:hAnsi="仿宋_GB2312" w:eastAsia="仿宋_GB2312" w:cs="仿宋_GB2312"/>
          <w:color w:val="000000"/>
          <w:kern w:val="2"/>
          <w:sz w:val="32"/>
          <w:szCs w:val="32"/>
          <w:lang w:val="en-US" w:eastAsia="zh-CN" w:bidi="ar-SA"/>
        </w:rPr>
        <w:t>0</w:t>
      </w:r>
      <w:r>
        <w:rPr>
          <w:rFonts w:hint="eastAsia" w:ascii="仿宋_GB2312" w:hAnsi="仿宋_GB2312" w:eastAsia="仿宋_GB2312" w:cs="仿宋_GB2312"/>
          <w:color w:val="000000"/>
          <w:kern w:val="2"/>
          <w:sz w:val="32"/>
          <w:szCs w:val="32"/>
          <w:lang w:val="en-US" w:eastAsia="zh-CN" w:bidi="ar-SA"/>
        </w:rPr>
        <w:t>日，</w:t>
      </w:r>
      <w:r>
        <w:rPr>
          <w:rFonts w:hint="eastAsia" w:ascii="仿宋_GB2312" w:hAnsi="仿宋_GB2312" w:eastAsia="仿宋_GB2312" w:cs="仿宋_GB2312"/>
          <w:color w:val="000000"/>
          <w:kern w:val="2"/>
          <w:sz w:val="32"/>
          <w:szCs w:val="32"/>
          <w:lang w:eastAsia="zh-CN" w:bidi="ar-SA"/>
        </w:rPr>
        <w:t>立项</w:t>
      </w:r>
      <w:r>
        <w:rPr>
          <w:rFonts w:hint="eastAsia" w:ascii="仿宋_GB2312" w:hAnsi="仿宋_GB2312" w:eastAsia="仿宋_GB2312" w:cs="仿宋_GB2312"/>
          <w:color w:val="000000"/>
          <w:kern w:val="2"/>
          <w:sz w:val="32"/>
          <w:szCs w:val="32"/>
          <w:lang w:val="en-US" w:eastAsia="zh-CN" w:bidi="ar-SA"/>
        </w:rPr>
        <w:t>2项，每个项目预算10万元。</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hint="default"/>
          <w:lang w:val="en-US" w:eastAsia="zh-CN"/>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53"/>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p>
    <w:p>
      <w:pPr>
        <w:pStyle w:val="53"/>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专题二、</w:t>
      </w:r>
      <w:r>
        <w:rPr>
          <w:rFonts w:hint="eastAsia" w:ascii="黑体" w:hAnsi="黑体" w:eastAsia="黑体" w:cs="仿宋_GB2312"/>
          <w:sz w:val="32"/>
          <w:szCs w:val="32"/>
          <w:lang w:val="en-US" w:eastAsia="zh-CN"/>
        </w:rPr>
        <w:t>优化知识产权公共服务项目</w:t>
      </w:r>
    </w:p>
    <w:p>
      <w:pPr>
        <w:pStyle w:val="71"/>
        <w:keepNext w:val="0"/>
        <w:keepLines w:val="0"/>
        <w:pageBreakBefore w:val="0"/>
        <w:widowControl w:val="0"/>
        <w:numPr>
          <w:ilvl w:val="0"/>
          <w:numId w:val="0"/>
        </w:numPr>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楷体_GB2312" w:hAnsi="楷体_GB2312" w:eastAsia="楷体_GB2312" w:cs="楷体_GB2312"/>
          <w:color w:val="000000"/>
          <w:kern w:val="0"/>
          <w:sz w:val="32"/>
          <w:szCs w:val="32"/>
        </w:rPr>
      </w:pPr>
      <w:r>
        <w:rPr>
          <w:rFonts w:hint="eastAsia" w:ascii="黑体" w:hAnsi="黑体" w:eastAsia="黑体" w:cs="宋体"/>
          <w:color w:val="000000"/>
          <w:kern w:val="0"/>
          <w:sz w:val="32"/>
          <w:szCs w:val="36"/>
          <w:lang w:val="en-US" w:eastAsia="zh-CN"/>
        </w:rPr>
        <w:t xml:space="preserve">    一、</w:t>
      </w:r>
      <w:r>
        <w:rPr>
          <w:rFonts w:hint="eastAsia" w:ascii="黑体" w:hAnsi="黑体" w:eastAsia="黑体" w:cs="宋体"/>
          <w:color w:val="000000"/>
          <w:kern w:val="0"/>
          <w:sz w:val="32"/>
          <w:szCs w:val="36"/>
          <w:lang w:val="en" w:eastAsia="zh-CN"/>
        </w:rPr>
        <w:t>项目目标</w:t>
      </w:r>
    </w:p>
    <w:p>
      <w:pPr>
        <w:pStyle w:val="94"/>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完善云浮市知识产权风险预警平台；针对现有产业导航提供产业专利数据情报公布；完善知识产权信息公共服务平台主办方管理人员使用平台，新增其他产业专利数据功能；面向云浮市内各类创新主体和社会公众提供知识产权一站式服务；</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云浮市知识产权公共服务网点申报国家级</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省级知识产权公共服务网点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Cs w:val="36"/>
        </w:rPr>
      </w:pPr>
      <w:r>
        <w:rPr>
          <w:rFonts w:hint="eastAsia" w:ascii="仿宋_GB2312" w:hAnsi="仿宋_GB2312" w:eastAsia="仿宋_GB2312"/>
          <w:sz w:val="32"/>
          <w:szCs w:val="32"/>
        </w:rPr>
        <w:t>支持1家</w:t>
      </w:r>
      <w:r>
        <w:rPr>
          <w:rFonts w:hint="eastAsia" w:ascii="仿宋_GB2312" w:hAnsi="仿宋_GB2312" w:eastAsia="仿宋_GB2312"/>
          <w:color w:val="000000"/>
          <w:sz w:val="32"/>
          <w:szCs w:val="32"/>
        </w:rPr>
        <w:t>知识产权</w:t>
      </w:r>
      <w:r>
        <w:rPr>
          <w:rFonts w:hint="eastAsia" w:ascii="仿宋_GB2312" w:hAnsi="仿宋_GB2312" w:eastAsia="仿宋_GB2312"/>
          <w:sz w:val="32"/>
          <w:szCs w:val="32"/>
        </w:rPr>
        <w:t>服务机构</w:t>
      </w:r>
      <w:r>
        <w:rPr>
          <w:rFonts w:hint="eastAsia" w:ascii="仿宋_GB2312" w:hAnsi="仿宋_GB2312" w:eastAsia="仿宋_GB2312"/>
          <w:sz w:val="32"/>
          <w:szCs w:val="36"/>
        </w:rPr>
        <w:t>开展</w:t>
      </w:r>
      <w:r>
        <w:rPr>
          <w:rFonts w:hint="eastAsia" w:ascii="仿宋_GB2312" w:hAnsi="仿宋_GB2312"/>
          <w:sz w:val="32"/>
          <w:szCs w:val="36"/>
          <w:lang w:val="en-US" w:eastAsia="zh-CN"/>
        </w:rPr>
        <w:t>优化知识产权公共服务项目</w:t>
      </w:r>
      <w:r>
        <w:rPr>
          <w:rFonts w:hint="eastAsia" w:ascii="仿宋_GB2312" w:hAnsi="仿宋_GB2312" w:eastAsia="仿宋_GB2312"/>
          <w:sz w:val="32"/>
          <w:szCs w:val="32"/>
        </w:rPr>
        <w:t>。</w:t>
      </w:r>
      <w:r>
        <w:rPr>
          <w:rFonts w:hint="eastAsia" w:ascii="仿宋_GB2312" w:hAnsi="仿宋_GB2312" w:eastAsia="仿宋_GB2312" w:cs="宋体"/>
          <w:b/>
          <w:bCs/>
          <w:kern w:val="0"/>
          <w:sz w:val="32"/>
          <w:szCs w:val="32"/>
        </w:rPr>
        <w:t>项目</w:t>
      </w:r>
      <w:r>
        <w:rPr>
          <w:rFonts w:hint="eastAsia" w:ascii="仿宋_GB2312" w:hAnsi="仿宋_GB2312" w:eastAsia="仿宋_GB2312"/>
          <w:b/>
          <w:bCs/>
          <w:sz w:val="32"/>
        </w:rPr>
        <w:t>年度任务：</w:t>
      </w:r>
      <w:r>
        <w:rPr>
          <w:rFonts w:hint="eastAsia" w:ascii="仿宋_GB2312" w:hAnsi="仿宋_GB2312" w:cs="宋体"/>
          <w:kern w:val="0"/>
          <w:szCs w:val="36"/>
          <w:lang w:val="en-US" w:eastAsia="zh-CN"/>
        </w:rPr>
        <w:t>完善云浮市知识产权风险预警平台；在云浮市知识产权风险预警平台上新增产学研转化匹配及产业集群监控两个板块能力，引入云浮市知识产权专家库；在原有云浮市知识产权信息公共服务平台公布产业导航专利数据情报；继续完善主办方平台管理能力；面向云浮市内各类创新主体和社会公众提供知识产权信息查询检索、业务办理咨询、信息分析利用、知识产权基础知识培训等服务；支持云浮市知识产权公共服务网点申报国家级或省级知识产权公共服务网点</w:t>
      </w:r>
      <w:r>
        <w:rPr>
          <w:rFonts w:hint="eastAsia" w:ascii="仿宋_GB2312" w:hAnsi="仿宋_GB2312" w:cs="宋体"/>
          <w:kern w:val="0"/>
          <w:szCs w:val="36"/>
          <w:highlight w:val="none"/>
          <w:lang w:val="en-US" w:eastAsia="zh-CN"/>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三、申报主体</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CN"/>
        </w:rPr>
        <w:t>具有独立法人资格的知识产权服务机构</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kern w:val="0"/>
          <w:sz w:val="32"/>
          <w:szCs w:val="32"/>
        </w:rPr>
        <w:t>具有独立法人资格，有固定经营场所，有</w:t>
      </w:r>
      <w:r>
        <w:rPr>
          <w:rFonts w:hint="eastAsia" w:ascii="仿宋_GB2312" w:hAnsi="仿宋_GB2312" w:eastAsia="仿宋_GB2312" w:cs="仿宋_GB2312"/>
          <w:kern w:val="0"/>
          <w:sz w:val="32"/>
          <w:szCs w:val="32"/>
          <w:lang w:eastAsia="zh-CN"/>
        </w:rPr>
        <w:t>知识产权公共服务平台开发经验，</w:t>
      </w:r>
      <w:r>
        <w:rPr>
          <w:rFonts w:hint="eastAsia" w:ascii="仿宋_GB2312" w:hAnsi="仿宋_GB2312" w:eastAsia="仿宋_GB2312" w:cs="仿宋_GB2312"/>
          <w:kern w:val="0"/>
          <w:sz w:val="32"/>
          <w:szCs w:val="32"/>
        </w:rPr>
        <w:t>有稳定服务对象</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keepNext w:val="0"/>
        <w:keepLines w:val="0"/>
        <w:pageBreakBefore w:val="0"/>
        <w:widowControl w:val="0"/>
        <w:kinsoku/>
        <w:wordWrap/>
        <w:overflowPunct/>
        <w:topLinePunct w:val="0"/>
        <w:bidi w:val="0"/>
        <w:adjustRightInd/>
        <w:snapToGrid w:val="0"/>
        <w:spacing w:before="0" w:beforeLines="0" w:after="0" w:afterLines="0" w:line="560" w:lineRule="exact"/>
        <w:ind w:right="0" w:rightChars="0" w:firstLine="641" w:firstLineChars="0"/>
        <w:jc w:val="both"/>
        <w:textAlignment w:val="auto"/>
        <w:rPr>
          <w:rFonts w:hint="eastAsia" w:ascii="仿宋_GB2312" w:hAnsi="仿宋_GB2312" w:eastAsia="仿宋_GB2312" w:cs="宋体"/>
          <w:kern w:val="0"/>
          <w:sz w:val="32"/>
          <w:szCs w:val="36"/>
          <w:lang w:val="en-US" w:eastAsia="zh-CN"/>
        </w:rPr>
      </w:pPr>
      <w:r>
        <w:rPr>
          <w:rFonts w:hint="eastAsia" w:ascii="仿宋_GB2312" w:hAnsi="仿宋_GB2312" w:eastAsia="仿宋_GB2312" w:cs="仿宋_GB2312"/>
          <w:bCs/>
          <w:color w:val="000000"/>
          <w:sz w:val="32"/>
          <w:szCs w:val="32"/>
          <w:lang w:bidi="ar"/>
        </w:rPr>
        <w:t>（一）</w:t>
      </w:r>
      <w:r>
        <w:rPr>
          <w:rFonts w:hint="eastAsia" w:ascii="仿宋_GB2312" w:hAnsi="仿宋_GB2312" w:eastAsia="仿宋_GB2312" w:cs="宋体"/>
          <w:kern w:val="0"/>
          <w:sz w:val="32"/>
          <w:szCs w:val="36"/>
          <w:lang w:val="en-US" w:eastAsia="zh-CN"/>
        </w:rPr>
        <w:t>《云浮市2025年省级市场监管管理专项资金知识产权促进类项目申报书》，资金支出预算明细表；</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firstLineChars="0"/>
        <w:jc w:val="both"/>
        <w:textAlignment w:val="auto"/>
        <w:rPr>
          <w:rFonts w:hint="eastAsia" w:ascii="仿宋_GB2312" w:hAnsi="仿宋_GB2312" w:eastAsia="仿宋_GB2312" w:cs="仿宋_GB2312"/>
          <w:bCs/>
          <w:color w:val="000000"/>
          <w:sz w:val="32"/>
          <w:szCs w:val="32"/>
          <w:lang w:bidi="ar-SA"/>
        </w:rPr>
      </w:pPr>
      <w:r>
        <w:rPr>
          <w:rFonts w:hint="eastAsia" w:ascii="仿宋_GB2312" w:hAnsi="仿宋_GB2312" w:eastAsia="仿宋_GB2312" w:cs="仿宋_GB2312"/>
          <w:bCs/>
          <w:color w:val="000000"/>
          <w:sz w:val="32"/>
          <w:szCs w:val="32"/>
          <w:lang w:bidi="ar-SA"/>
        </w:rPr>
        <w:t>（二）主体资格登记证书复印件</w:t>
      </w:r>
      <w:r>
        <w:rPr>
          <w:rFonts w:hint="eastAsia" w:ascii="仿宋_GB2312" w:hAnsi="仿宋_GB2312" w:eastAsia="仿宋_GB2312" w:cs="仿宋_GB2312"/>
          <w:bCs/>
          <w:color w:val="000000"/>
          <w:sz w:val="32"/>
          <w:szCs w:val="32"/>
          <w:lang w:eastAsia="zh-CN" w:bidi="ar-SA"/>
        </w:rPr>
        <w:t>、</w:t>
      </w:r>
      <w:r>
        <w:rPr>
          <w:rFonts w:hint="eastAsia" w:ascii="仿宋_GB2312" w:hAnsi="仿宋_GB2312" w:eastAsia="仿宋_GB2312" w:cs="仿宋_GB2312"/>
          <w:bCs/>
          <w:color w:val="000000"/>
          <w:sz w:val="32"/>
          <w:szCs w:val="32"/>
          <w:lang w:bidi="ar-SA"/>
        </w:rPr>
        <w:t>银行开户许可证复印件；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eastAsia="zh-CN" w:bidi="ar-SA"/>
        </w:rPr>
      </w:pPr>
      <w:r>
        <w:rPr>
          <w:rFonts w:hint="eastAsia" w:ascii="仿宋_GB2312" w:hAnsi="仿宋_GB2312" w:eastAsia="仿宋_GB2312" w:cs="仿宋_GB2312"/>
          <w:bCs/>
          <w:color w:val="000000"/>
          <w:kern w:val="2"/>
          <w:sz w:val="32"/>
          <w:szCs w:val="32"/>
          <w:lang w:eastAsia="zh-CN" w:bidi="ar-SA"/>
        </w:rPr>
        <w:t>（三）</w:t>
      </w:r>
      <w:r>
        <w:rPr>
          <w:rFonts w:hint="eastAsia" w:ascii="仿宋_GB2312" w:hAnsi="仿宋_GB2312" w:eastAsia="仿宋_GB2312" w:cs="仿宋_GB2312"/>
          <w:bCs/>
          <w:color w:val="000000"/>
          <w:sz w:val="32"/>
          <w:szCs w:val="32"/>
          <w:lang w:bidi="ar-SA"/>
        </w:rPr>
        <w:t>申报条件要求的资质和经验证明材料</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eastAsia="zh-CN" w:bidi="ar-SA"/>
        </w:rPr>
        <w:t>（</w:t>
      </w:r>
      <w:r>
        <w:rPr>
          <w:rFonts w:hint="eastAsia" w:ascii="仿宋_GB2312" w:hAnsi="仿宋_GB2312" w:eastAsia="仿宋_GB2312" w:cs="仿宋_GB2312"/>
          <w:bCs/>
          <w:color w:val="000000"/>
          <w:kern w:val="2"/>
          <w:sz w:val="32"/>
          <w:szCs w:val="32"/>
          <w:lang w:val="en-US" w:eastAsia="zh-CN" w:bidi="ar-SA"/>
        </w:rPr>
        <w:t>四）其他证明申报单位优势的佐证材料；</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SA"/>
        </w:rPr>
      </w:pP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sz w:val="32"/>
          <w:szCs w:val="32"/>
          <w:lang w:eastAsia="zh-CN" w:bidi="ar-SA"/>
        </w:rPr>
        <w:t>五</w:t>
      </w: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kern w:val="2"/>
          <w:sz w:val="32"/>
          <w:szCs w:val="32"/>
          <w:lang w:bidi="ar-SA"/>
        </w:rPr>
        <w:t>真实性承诺函</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kern w:val="2"/>
          <w:sz w:val="32"/>
          <w:szCs w:val="32"/>
          <w:lang w:bidi="ar-SA"/>
        </w:rPr>
        <w:t>上</w:t>
      </w:r>
      <w:r>
        <w:rPr>
          <w:rFonts w:hint="eastAsia" w:ascii="仿宋_GB2312" w:hAnsi="仿宋_GB2312" w:eastAsia="仿宋_GB2312" w:cs="仿宋_GB2312"/>
          <w:bCs/>
          <w:color w:val="000000"/>
          <w:kern w:val="2"/>
          <w:sz w:val="32"/>
          <w:szCs w:val="32"/>
          <w:lang w:eastAsia="zh-CN" w:bidi="ar-SA"/>
        </w:rPr>
        <w:t>述</w:t>
      </w:r>
      <w:r>
        <w:rPr>
          <w:rFonts w:hint="eastAsia" w:ascii="仿宋_GB2312" w:hAnsi="仿宋_GB2312" w:eastAsia="仿宋_GB2312" w:cs="仿宋_GB2312"/>
          <w:bCs/>
          <w:color w:val="000000"/>
          <w:kern w:val="2"/>
          <w:sz w:val="32"/>
          <w:szCs w:val="32"/>
          <w:lang w:bidi="ar-SA"/>
        </w:rPr>
        <w:t>材料均需加盖公章并在申报</w:t>
      </w:r>
      <w:r>
        <w:rPr>
          <w:rFonts w:hint="eastAsia" w:ascii="仿宋_GB2312" w:hAnsi="仿宋_GB2312" w:eastAsia="仿宋_GB2312" w:cs="仿宋_GB2312"/>
          <w:bCs/>
          <w:color w:val="000000"/>
          <w:kern w:val="2"/>
          <w:sz w:val="32"/>
          <w:szCs w:val="32"/>
          <w:lang w:eastAsia="zh-CN" w:bidi="ar-SA"/>
        </w:rPr>
        <w:t>材料</w:t>
      </w:r>
      <w:r>
        <w:rPr>
          <w:rFonts w:hint="eastAsia" w:ascii="仿宋_GB2312" w:hAnsi="仿宋_GB2312" w:eastAsia="仿宋_GB2312" w:cs="仿宋_GB2312"/>
          <w:bCs/>
          <w:color w:val="000000"/>
          <w:kern w:val="2"/>
          <w:sz w:val="32"/>
          <w:szCs w:val="32"/>
          <w:lang w:bidi="ar-SA"/>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项目完成期限截止</w:t>
      </w:r>
      <w:r>
        <w:rPr>
          <w:rFonts w:hint="eastAsia" w:ascii="仿宋_GB2312" w:hAnsi="仿宋_GB2312" w:eastAsia="仿宋_GB2312" w:cs="仿宋_GB2312"/>
          <w:color w:val="000000"/>
          <w:kern w:val="2"/>
          <w:sz w:val="32"/>
          <w:szCs w:val="32"/>
          <w:lang w:val="en-US" w:eastAsia="zh-CN" w:bidi="ar-SA"/>
        </w:rPr>
        <w:t>2025年1</w:t>
      </w:r>
      <w:r>
        <w:rPr>
          <w:rFonts w:hint="default"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月3</w:t>
      </w:r>
      <w:r>
        <w:rPr>
          <w:rFonts w:hint="default" w:ascii="仿宋_GB2312" w:hAnsi="仿宋_GB2312" w:eastAsia="仿宋_GB2312" w:cs="仿宋_GB2312"/>
          <w:color w:val="000000"/>
          <w:kern w:val="2"/>
          <w:sz w:val="32"/>
          <w:szCs w:val="32"/>
          <w:lang w:val="en-US" w:eastAsia="zh-CN" w:bidi="ar-SA"/>
        </w:rPr>
        <w:t>0</w:t>
      </w:r>
      <w:r>
        <w:rPr>
          <w:rFonts w:hint="eastAsia" w:ascii="仿宋_GB2312" w:hAnsi="仿宋_GB2312" w:eastAsia="仿宋_GB2312" w:cs="仿宋_GB2312"/>
          <w:color w:val="000000"/>
          <w:kern w:val="2"/>
          <w:sz w:val="32"/>
          <w:szCs w:val="32"/>
          <w:lang w:val="en-US" w:eastAsia="zh-CN" w:bidi="ar-SA"/>
        </w:rPr>
        <w:t>日，</w:t>
      </w:r>
      <w:r>
        <w:rPr>
          <w:rFonts w:hint="eastAsia" w:ascii="仿宋_GB2312" w:hAnsi="仿宋_GB2312" w:eastAsia="仿宋_GB2312" w:cs="仿宋_GB2312"/>
          <w:color w:val="000000"/>
          <w:kern w:val="2"/>
          <w:sz w:val="32"/>
          <w:szCs w:val="32"/>
          <w:lang w:eastAsia="zh-CN" w:bidi="ar-SA"/>
        </w:rPr>
        <w:t>立项</w:t>
      </w:r>
      <w:r>
        <w:rPr>
          <w:rFonts w:hint="eastAsia" w:ascii="仿宋_GB2312" w:hAnsi="仿宋_GB2312" w:eastAsia="仿宋_GB2312" w:cs="仿宋_GB2312"/>
          <w:color w:val="000000"/>
          <w:kern w:val="2"/>
          <w:sz w:val="32"/>
          <w:szCs w:val="32"/>
          <w:lang w:val="en-US" w:eastAsia="zh-CN" w:bidi="ar-SA"/>
        </w:rPr>
        <w:t>1项，项目预算20万元。</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黑体" w:cs="宋体"/>
          <w:kern w:val="0"/>
          <w:sz w:val="32"/>
          <w:szCs w:val="36"/>
          <w:lang w:eastAsia="zh-CN"/>
        </w:rPr>
      </w:pPr>
      <w:r>
        <w:rPr>
          <w:rFonts w:hint="eastAsia" w:ascii="黑体" w:hAnsi="黑体" w:eastAsia="黑体" w:cs="宋体"/>
          <w:kern w:val="0"/>
          <w:sz w:val="32"/>
          <w:szCs w:val="36"/>
        </w:rPr>
        <w:t>专题</w:t>
      </w:r>
      <w:r>
        <w:rPr>
          <w:rFonts w:hint="eastAsia" w:ascii="黑体" w:hAnsi="黑体" w:eastAsia="黑体" w:cs="宋体"/>
          <w:kern w:val="0"/>
          <w:sz w:val="32"/>
          <w:szCs w:val="36"/>
          <w:lang w:eastAsia="zh-CN"/>
        </w:rPr>
        <w:t>三</w:t>
      </w:r>
      <w:r>
        <w:rPr>
          <w:rFonts w:hint="eastAsia" w:ascii="黑体" w:hAnsi="黑体" w:eastAsia="黑体" w:cs="宋体"/>
          <w:kern w:val="0"/>
          <w:sz w:val="32"/>
          <w:szCs w:val="36"/>
        </w:rPr>
        <w:t>：</w:t>
      </w:r>
      <w:r>
        <w:rPr>
          <w:rFonts w:hint="eastAsia" w:ascii="黑体" w:hAnsi="黑体" w:eastAsia="黑体" w:cs="仿宋_GB2312"/>
          <w:sz w:val="32"/>
          <w:szCs w:val="32"/>
        </w:rPr>
        <w:t>专利转化专项计划</w:t>
      </w:r>
      <w:r>
        <w:rPr>
          <w:rFonts w:hint="eastAsia" w:ascii="黑体" w:hAnsi="黑体" w:eastAsia="黑体" w:cs="仿宋_GB2312"/>
          <w:sz w:val="32"/>
          <w:szCs w:val="32"/>
          <w:lang w:eastAsia="zh-CN"/>
        </w:rPr>
        <w:t>项目</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楷体_GB2312" w:hAnsi="楷体_GB2312" w:eastAsia="楷体_GB2312" w:cs="楷体_GB2312"/>
          <w:color w:val="000000"/>
          <w:kern w:val="0"/>
          <w:sz w:val="32"/>
          <w:szCs w:val="32"/>
          <w:lang w:eastAsia="zh-CN"/>
        </w:rPr>
      </w:pPr>
      <w:r>
        <w:rPr>
          <w:rFonts w:hint="eastAsia" w:ascii="黑体" w:hAnsi="黑体" w:eastAsia="黑体" w:cs="宋体"/>
          <w:color w:val="000000"/>
          <w:kern w:val="0"/>
          <w:sz w:val="32"/>
          <w:szCs w:val="36"/>
          <w:lang w:val="en" w:eastAsia="zh-CN"/>
        </w:rPr>
        <w:t>一、项目目标</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6"/>
        </w:rPr>
      </w:pPr>
      <w:r>
        <w:rPr>
          <w:rFonts w:hint="eastAsia" w:ascii="仿宋_GB2312" w:hAnsi="仿宋_GB2312" w:eastAsia="仿宋_GB2312" w:cs="宋体"/>
          <w:kern w:val="0"/>
          <w:sz w:val="32"/>
          <w:szCs w:val="36"/>
        </w:rPr>
        <w:t>推进专利转化工作，促进全国高校院所、国有企业与云浮中小微企业对接；开展专利开放许可促进工作，组织开展全市范围内高校院所与云浮中小微企业专利转化专项对接活动或运营培训，促成全国高校院所、国有企业向我市企业转让或许可专利。</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58"/>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宋体" w:hAnsi="宋体" w:cs="宋体"/>
          <w:color w:val="0000FF"/>
          <w:kern w:val="0"/>
          <w:sz w:val="32"/>
          <w:szCs w:val="32"/>
        </w:rPr>
      </w:pPr>
      <w:r>
        <w:rPr>
          <w:rFonts w:hint="eastAsia" w:ascii="仿宋_GB2312" w:hAnsi="仿宋_GB2312" w:eastAsia="仿宋_GB2312" w:cs="宋体"/>
          <w:kern w:val="0"/>
          <w:sz w:val="32"/>
          <w:szCs w:val="32"/>
        </w:rPr>
        <w:t>支持1家</w:t>
      </w:r>
      <w:r>
        <w:rPr>
          <w:rFonts w:hint="eastAsia" w:ascii="仿宋_GB2312" w:hAnsi="仿宋_GB2312" w:eastAsia="仿宋_GB2312" w:cs="宋体"/>
          <w:color w:val="000000"/>
          <w:kern w:val="0"/>
          <w:sz w:val="32"/>
          <w:szCs w:val="32"/>
        </w:rPr>
        <w:t>知识产权</w:t>
      </w:r>
      <w:r>
        <w:rPr>
          <w:rFonts w:hint="eastAsia" w:ascii="仿宋_GB2312" w:hAnsi="仿宋_GB2312" w:eastAsia="仿宋_GB2312" w:cs="宋体"/>
          <w:kern w:val="0"/>
          <w:sz w:val="32"/>
          <w:szCs w:val="32"/>
        </w:rPr>
        <w:t>服务机构</w:t>
      </w:r>
      <w:r>
        <w:rPr>
          <w:rFonts w:hint="eastAsia" w:ascii="仿宋_GB2312" w:hAnsi="仿宋_GB2312" w:eastAsia="仿宋_GB2312" w:cs="宋体"/>
          <w:kern w:val="0"/>
          <w:sz w:val="32"/>
          <w:szCs w:val="36"/>
        </w:rPr>
        <w:t>推进云浮市</w:t>
      </w:r>
      <w:r>
        <w:rPr>
          <w:rFonts w:hint="eastAsia" w:ascii="仿宋_GB2312" w:hAnsi="仿宋_GB2312" w:eastAsia="仿宋_GB2312"/>
          <w:sz w:val="32"/>
        </w:rPr>
        <w:t>专利转化</w:t>
      </w:r>
      <w:r>
        <w:rPr>
          <w:rFonts w:hint="eastAsia" w:ascii="仿宋_GB2312" w:hAnsi="仿宋_GB2312" w:eastAsia="仿宋_GB2312" w:cs="宋体"/>
          <w:kern w:val="0"/>
          <w:sz w:val="32"/>
          <w:szCs w:val="36"/>
        </w:rPr>
        <w:t>专项计划</w:t>
      </w:r>
      <w:r>
        <w:rPr>
          <w:rFonts w:hint="eastAsia" w:ascii="仿宋_GB2312" w:hAnsi="仿宋_GB2312" w:eastAsia="仿宋_GB2312" w:cs="宋体"/>
          <w:kern w:val="0"/>
          <w:sz w:val="32"/>
          <w:szCs w:val="32"/>
        </w:rPr>
        <w:t>。</w:t>
      </w:r>
      <w:r>
        <w:rPr>
          <w:rFonts w:hint="eastAsia" w:ascii="仿宋_GB2312" w:hAnsi="仿宋_GB2312" w:eastAsia="仿宋_GB2312" w:cs="宋体"/>
          <w:b/>
          <w:bCs/>
          <w:kern w:val="0"/>
          <w:sz w:val="32"/>
          <w:szCs w:val="32"/>
        </w:rPr>
        <w:t>项目</w:t>
      </w:r>
      <w:r>
        <w:rPr>
          <w:rFonts w:hint="eastAsia" w:ascii="仿宋_GB2312" w:hAnsi="仿宋_GB2312" w:eastAsia="仿宋_GB2312"/>
          <w:b/>
          <w:bCs/>
          <w:sz w:val="32"/>
        </w:rPr>
        <w:t>年度任务：</w:t>
      </w:r>
      <w:r>
        <w:rPr>
          <w:rFonts w:hint="eastAsia" w:ascii="仿宋_GB2312" w:hAnsi="仿宋_GB2312" w:eastAsia="仿宋_GB2312"/>
          <w:sz w:val="32"/>
          <w:lang w:val="en-US" w:eastAsia="zh-CN"/>
        </w:rPr>
        <w:t>推进专利转化工作，促进全国高校院所、国有企业与云浮中小微企业对接；开展专利开放许可促进工作，收集企业开放许可专利需求，在国知局达成不少于11项开放许可专利声明，组织开展不少于2场全市范围内高校院所与云浮中小微企业专利转化专项对接活动或运营培训，促成全国高校院所、国有企业向我市企业转让或许可专利不少于20项（件）；2025年推动我市企业在国家专利密集型产品备案认定试点平台进行专利产品备案不少于7件；推动云浮市高校院所专利转化（许可、转让）次数不少于45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US" w:eastAsia="zh-CN"/>
        </w:rPr>
        <w:t>三、申报主体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CN"/>
        </w:rPr>
        <w:t>具有独立法人资格的</w:t>
      </w:r>
      <w:r>
        <w:rPr>
          <w:rFonts w:hint="eastAsia" w:ascii="仿宋_GB2312" w:hAnsi="仿宋_GB2312" w:eastAsia="仿宋_GB2312" w:cs="宋体"/>
          <w:kern w:val="0"/>
          <w:sz w:val="32"/>
          <w:szCs w:val="32"/>
        </w:rPr>
        <w:t>知识产权</w:t>
      </w:r>
      <w:r>
        <w:rPr>
          <w:rFonts w:hint="eastAsia" w:ascii="仿宋_GB2312" w:hAnsi="仿宋_GB2312" w:eastAsia="仿宋_GB2312" w:cs="宋体"/>
          <w:kern w:val="0"/>
          <w:sz w:val="32"/>
          <w:szCs w:val="32"/>
          <w:lang w:eastAsia="zh-CN"/>
        </w:rPr>
        <w:t>、科技、金融等</w:t>
      </w:r>
      <w:r>
        <w:rPr>
          <w:rFonts w:hint="eastAsia" w:ascii="仿宋_GB2312" w:hAnsi="仿宋_GB2312" w:eastAsia="仿宋_GB2312" w:cs="宋体"/>
          <w:color w:val="000000"/>
          <w:kern w:val="0"/>
          <w:sz w:val="32"/>
          <w:szCs w:val="32"/>
        </w:rPr>
        <w:t>服务机构</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（二）具有良好的社会信誉，有固定经营场所，有专业从事</w:t>
      </w:r>
      <w:r>
        <w:rPr>
          <w:rFonts w:hint="eastAsia" w:ascii="仿宋_GB2312" w:hAnsi="仿宋_GB2312" w:eastAsia="仿宋_GB2312"/>
          <w:sz w:val="32"/>
        </w:rPr>
        <w:t>专利转化</w:t>
      </w:r>
      <w:r>
        <w:rPr>
          <w:rFonts w:hint="eastAsia" w:ascii="仿宋_GB2312" w:hAnsi="仿宋_GB2312" w:eastAsia="仿宋_GB2312"/>
          <w:sz w:val="32"/>
          <w:lang w:eastAsia="zh-CN"/>
        </w:rPr>
        <w:t>运用、</w:t>
      </w:r>
      <w:r>
        <w:rPr>
          <w:rFonts w:hint="eastAsia" w:ascii="仿宋_GB2312" w:hAnsi="仿宋_GB2312" w:eastAsia="仿宋_GB2312" w:cs="仿宋_GB2312"/>
          <w:sz w:val="32"/>
          <w:szCs w:val="32"/>
        </w:rPr>
        <w:t>对接运营培训</w:t>
      </w:r>
      <w:r>
        <w:rPr>
          <w:rFonts w:hint="eastAsia" w:ascii="仿宋_GB2312" w:hAnsi="仿宋_GB2312" w:eastAsia="仿宋_GB2312" w:cs="仿宋_GB2312"/>
          <w:sz w:val="32"/>
          <w:szCs w:val="32"/>
          <w:lang w:eastAsia="zh-CN"/>
        </w:rPr>
        <w:t>和</w:t>
      </w:r>
      <w:r>
        <w:rPr>
          <w:rFonts w:hint="eastAsia" w:ascii="仿宋_GB2312" w:hAnsi="仿宋_GB2312" w:eastAsia="仿宋_GB2312" w:cs="宋体"/>
          <w:color w:val="000000"/>
          <w:kern w:val="0"/>
          <w:sz w:val="32"/>
          <w:szCs w:val="32"/>
        </w:rPr>
        <w:t>服务</w:t>
      </w:r>
      <w:r>
        <w:rPr>
          <w:rFonts w:hint="eastAsia" w:ascii="仿宋_GB2312" w:hAnsi="仿宋_GB2312" w:eastAsia="仿宋_GB2312" w:cs="仿宋_GB2312"/>
          <w:sz w:val="32"/>
          <w:szCs w:val="32"/>
        </w:rPr>
        <w:t>高校院所</w:t>
      </w:r>
      <w:r>
        <w:rPr>
          <w:rFonts w:hint="eastAsia" w:ascii="仿宋_GB2312" w:hAnsi="仿宋_GB2312" w:eastAsia="仿宋_GB2312" w:cs="仿宋_GB2312"/>
          <w:sz w:val="32"/>
          <w:szCs w:val="32"/>
          <w:lang w:eastAsia="zh-CN"/>
        </w:rPr>
        <w:t>、</w:t>
      </w:r>
      <w:r>
        <w:rPr>
          <w:rFonts w:hint="eastAsia" w:ascii="仿宋_GB2312" w:hAnsi="仿宋_GB2312" w:eastAsia="仿宋_GB2312" w:cs="宋体"/>
          <w:color w:val="000000"/>
          <w:kern w:val="0"/>
          <w:sz w:val="32"/>
          <w:szCs w:val="32"/>
        </w:rPr>
        <w:t>中小微企业</w:t>
      </w:r>
      <w:r>
        <w:rPr>
          <w:rFonts w:hint="eastAsia" w:ascii="仿宋_GB2312" w:hAnsi="仿宋_GB2312" w:eastAsia="仿宋_GB2312"/>
          <w:sz w:val="32"/>
        </w:rPr>
        <w:t>专利转化</w:t>
      </w:r>
      <w:r>
        <w:rPr>
          <w:rFonts w:hint="eastAsia" w:ascii="仿宋_GB2312" w:hAnsi="仿宋_GB2312" w:eastAsia="仿宋_GB2312"/>
          <w:sz w:val="32"/>
          <w:lang w:eastAsia="zh-CN"/>
        </w:rPr>
        <w:t>运用</w:t>
      </w:r>
      <w:r>
        <w:rPr>
          <w:rFonts w:hint="eastAsia" w:ascii="仿宋_GB2312" w:hAnsi="仿宋_GB2312" w:eastAsia="仿宋_GB2312" w:cs="仿宋_GB2312"/>
          <w:bCs/>
          <w:color w:val="000000"/>
          <w:sz w:val="32"/>
          <w:szCs w:val="32"/>
        </w:rPr>
        <w:t>的经验，有稳定服务对象。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（一）《</w:t>
      </w:r>
      <w:r>
        <w:rPr>
          <w:rFonts w:hint="eastAsia" w:ascii="仿宋_GB2312" w:hAnsi="仿宋_GB2312"/>
          <w:lang w:eastAsia="zh-CN"/>
        </w:rPr>
        <w:t>云浮市2025年省级市场监管管理专项资金知识产权促进类项目申报书</w:t>
      </w:r>
      <w:r>
        <w:rPr>
          <w:rFonts w:hint="eastAsia" w:ascii="仿宋_GB2312" w:hAnsi="仿宋_GB2312"/>
        </w:rPr>
        <w:t>》</w:t>
      </w:r>
      <w:r>
        <w:rPr>
          <w:rFonts w:hint="eastAsia" w:ascii="仿宋_GB2312" w:hAnsi="仿宋_GB2312"/>
          <w:lang w:eastAsia="zh-CN"/>
        </w:rPr>
        <w:t>，</w:t>
      </w:r>
      <w:r>
        <w:rPr>
          <w:rFonts w:hint="eastAsia" w:ascii="仿宋_GB2312" w:hAnsi="仿宋_GB2312"/>
          <w:color w:val="auto"/>
          <w:lang w:eastAsia="zh-CN"/>
        </w:rPr>
        <w:t>资金支出预算明细表</w:t>
      </w:r>
      <w:r>
        <w:rPr>
          <w:rFonts w:hint="eastAsia" w:ascii="仿宋_GB2312" w:hAnsi="仿宋_GB2312"/>
          <w:color w:val="auto"/>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（二）主体资格登记证书复印件</w:t>
      </w:r>
      <w:r>
        <w:rPr>
          <w:rFonts w:hint="eastAsia" w:ascii="仿宋_GB2312" w:hAnsi="仿宋_GB2312"/>
          <w:lang w:eastAsia="zh-CN"/>
        </w:rPr>
        <w:t>、</w:t>
      </w:r>
      <w:r>
        <w:rPr>
          <w:rFonts w:hint="eastAsia" w:ascii="仿宋_GB2312" w:hAnsi="仿宋_GB2312"/>
        </w:rPr>
        <w:t>银行开户许可证复印件；</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eastAsia="zh-CN"/>
        </w:rPr>
      </w:pPr>
      <w:r>
        <w:rPr>
          <w:rFonts w:hint="eastAsia" w:ascii="仿宋_GB2312" w:hAnsi="仿宋_GB2312"/>
          <w:lang w:eastAsia="zh-CN"/>
        </w:rPr>
        <w:t>（三）</w:t>
      </w:r>
      <w:r>
        <w:rPr>
          <w:rFonts w:hint="eastAsia" w:ascii="仿宋_GB2312" w:hAnsi="仿宋_GB2312"/>
        </w:rPr>
        <w:t>申报条件要求的资质和经验证明材料</w:t>
      </w:r>
      <w:r>
        <w:rPr>
          <w:rFonts w:hint="eastAsia" w:ascii="仿宋_GB2312" w:hAnsi="仿宋_GB2312"/>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val="en-US" w:eastAsia="zh-CN"/>
        </w:rPr>
      </w:pPr>
      <w:r>
        <w:rPr>
          <w:rFonts w:hint="eastAsia" w:ascii="仿宋_GB2312" w:hAnsi="仿宋_GB2312"/>
          <w:lang w:eastAsia="zh-CN"/>
        </w:rPr>
        <w:t>（</w:t>
      </w:r>
      <w:r>
        <w:rPr>
          <w:rFonts w:hint="eastAsia" w:ascii="仿宋_GB2312" w:hAnsi="仿宋_GB2312"/>
          <w:lang w:val="en-US" w:eastAsia="zh-CN"/>
        </w:rPr>
        <w:t>四）其他证明申报单位优势的佐证材料；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val="en-US" w:eastAsia="zh-CN"/>
        </w:rPr>
      </w:pPr>
      <w:r>
        <w:rPr>
          <w:rFonts w:hint="eastAsia" w:ascii="仿宋_GB2312" w:hAnsi="仿宋_GB2312"/>
        </w:rPr>
        <w:t>（</w:t>
      </w:r>
      <w:r>
        <w:rPr>
          <w:rFonts w:hint="eastAsia" w:ascii="仿宋_GB2312" w:hAnsi="仿宋_GB2312"/>
          <w:lang w:eastAsia="zh-CN"/>
        </w:rPr>
        <w:t>五</w:t>
      </w:r>
      <w:r>
        <w:rPr>
          <w:rFonts w:hint="eastAsia" w:ascii="仿宋_GB2312" w:hAnsi="仿宋_GB2312"/>
        </w:rPr>
        <w:t>）真实性承诺函</w:t>
      </w:r>
      <w:r>
        <w:rPr>
          <w:rFonts w:hint="eastAsia" w:ascii="仿宋_GB2312" w:hAnsi="仿宋_GB2312"/>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上</w:t>
      </w:r>
      <w:r>
        <w:rPr>
          <w:rFonts w:hint="eastAsia" w:ascii="仿宋_GB2312" w:hAnsi="仿宋_GB2312"/>
          <w:lang w:eastAsia="zh-CN"/>
        </w:rPr>
        <w:t>述</w:t>
      </w:r>
      <w:r>
        <w:rPr>
          <w:rFonts w:hint="eastAsia" w:ascii="仿宋_GB2312" w:hAnsi="仿宋_GB2312"/>
        </w:rPr>
        <w:t>材料均需加盖公章并在申报</w:t>
      </w:r>
      <w:r>
        <w:rPr>
          <w:rFonts w:hint="eastAsia" w:ascii="仿宋_GB2312" w:hAnsi="仿宋_GB2312"/>
          <w:lang w:eastAsia="zh-CN"/>
        </w:rPr>
        <w:t>材料</w:t>
      </w:r>
      <w:r>
        <w:rPr>
          <w:rFonts w:hint="eastAsia" w:ascii="仿宋_GB2312" w:hAnsi="仿宋_GB2312"/>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color w:val="000000"/>
        </w:rPr>
      </w:pPr>
      <w:r>
        <w:rPr>
          <w:rFonts w:hint="eastAsia" w:ascii="仿宋_GB2312" w:hAnsi="仿宋_GB2312"/>
          <w:color w:val="000000"/>
          <w:lang w:eastAsia="zh-CN"/>
        </w:rPr>
        <w:t>项目完成期限截止</w:t>
      </w:r>
      <w:r>
        <w:rPr>
          <w:rFonts w:hint="eastAsia" w:ascii="仿宋_GB2312" w:hAnsi="仿宋_GB2312"/>
          <w:color w:val="000000"/>
          <w:lang w:val="en-US" w:eastAsia="zh-CN"/>
        </w:rPr>
        <w:t>2025年1</w:t>
      </w:r>
      <w:r>
        <w:rPr>
          <w:rFonts w:hint="default" w:ascii="仿宋_GB2312" w:hAnsi="仿宋_GB2312"/>
          <w:color w:val="000000"/>
          <w:lang w:val="en-US" w:eastAsia="zh-CN"/>
        </w:rPr>
        <w:t>1</w:t>
      </w:r>
      <w:r>
        <w:rPr>
          <w:rFonts w:hint="eastAsia" w:ascii="仿宋_GB2312" w:hAnsi="仿宋_GB2312"/>
          <w:color w:val="000000"/>
          <w:lang w:val="en-US" w:eastAsia="zh-CN"/>
        </w:rPr>
        <w:t>月3</w:t>
      </w:r>
      <w:r>
        <w:rPr>
          <w:rFonts w:hint="default" w:ascii="仿宋_GB2312" w:hAnsi="仿宋_GB2312"/>
          <w:color w:val="000000"/>
          <w:lang w:val="en-US" w:eastAsia="zh-CN"/>
        </w:rPr>
        <w:t>0</w:t>
      </w:r>
      <w:r>
        <w:rPr>
          <w:rFonts w:hint="eastAsia" w:ascii="仿宋_GB2312" w:hAnsi="仿宋_GB2312"/>
          <w:color w:val="000000"/>
          <w:lang w:val="en-US" w:eastAsia="zh-CN"/>
        </w:rPr>
        <w:t>日，</w:t>
      </w:r>
      <w:r>
        <w:rPr>
          <w:rFonts w:hint="eastAsia" w:ascii="仿宋_GB2312" w:hAnsi="仿宋_GB2312"/>
          <w:color w:val="000000"/>
          <w:lang w:eastAsia="zh-CN"/>
        </w:rPr>
        <w:t>立项</w:t>
      </w:r>
      <w:r>
        <w:rPr>
          <w:rFonts w:hint="eastAsia" w:ascii="仿宋_GB2312" w:hAnsi="仿宋_GB2312"/>
          <w:color w:val="000000"/>
          <w:lang w:val="en-US" w:eastAsia="zh-CN"/>
        </w:rPr>
        <w:t>1项，项目预算37万元</w:t>
      </w:r>
      <w:r>
        <w:rPr>
          <w:rFonts w:ascii="仿宋_GB2312" w:hAnsi="仿宋_GB2312"/>
          <w:color w:val="000000"/>
        </w:rPr>
        <w:t>。</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pStyle w:val="88"/>
        <w:keepNext w:val="0"/>
        <w:keepLines w:val="0"/>
        <w:pageBreakBefore w:val="0"/>
        <w:widowControl w:val="0"/>
        <w:kinsoku/>
        <w:wordWrap/>
        <w:overflowPunct/>
        <w:topLinePunct w:val="0"/>
        <w:bidi w:val="0"/>
        <w:snapToGrid w:val="0"/>
        <w:spacing w:before="0" w:beforeLines="0" w:after="0" w:afterLines="0" w:line="560" w:lineRule="exact"/>
        <w:ind w:right="0" w:rightChars="0" w:firstLine="640" w:firstLineChars="200"/>
        <w:jc w:val="both"/>
        <w:textAlignment w:val="auto"/>
        <w:outlineLvl w:val="9"/>
        <w:rPr>
          <w:rFonts w:hint="eastAsia" w:ascii="黑体" w:hAnsi="黑体" w:eastAsia="黑体" w:cs="宋体"/>
          <w:color w:val="000000"/>
          <w:sz w:val="32"/>
          <w:szCs w:val="32"/>
        </w:rPr>
      </w:pPr>
      <w:r>
        <w:rPr>
          <w:rFonts w:hint="eastAsia" w:ascii="黑体" w:hAnsi="黑体" w:eastAsia="黑体" w:cs="宋体"/>
          <w:color w:val="000000"/>
          <w:sz w:val="32"/>
          <w:szCs w:val="36"/>
        </w:rPr>
        <w:t>专题</w:t>
      </w:r>
      <w:r>
        <w:rPr>
          <w:rFonts w:hint="eastAsia" w:ascii="黑体" w:hAnsi="黑体" w:eastAsia="黑体" w:cs="宋体"/>
          <w:color w:val="000000"/>
          <w:sz w:val="32"/>
          <w:szCs w:val="36"/>
          <w:lang w:eastAsia="zh-CN"/>
        </w:rPr>
        <w:t>四</w:t>
      </w:r>
      <w:r>
        <w:rPr>
          <w:rFonts w:hint="eastAsia" w:ascii="黑体" w:hAnsi="黑体" w:eastAsia="黑体" w:cs="宋体"/>
          <w:color w:val="000000"/>
          <w:sz w:val="32"/>
          <w:szCs w:val="36"/>
        </w:rPr>
        <w:t>：</w:t>
      </w:r>
      <w:r>
        <w:rPr>
          <w:rFonts w:hint="eastAsia" w:ascii="黑体" w:hAnsi="黑体" w:eastAsia="黑体" w:cs="仿宋_GB2312"/>
          <w:sz w:val="32"/>
          <w:szCs w:val="32"/>
          <w:lang w:val="en-US" w:eastAsia="zh-CN"/>
        </w:rPr>
        <w:t>知识产权金融促进项目</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一、项目目标</w:t>
      </w:r>
    </w:p>
    <w:p>
      <w:pPr>
        <w:pStyle w:val="63"/>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开展知识产权质押融资“入园惠企”及培训活动，深入金融机构和企业对接，完成省局下达知识产权质押融资指标任务。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56"/>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color w:val="000000"/>
          <w:kern w:val="0"/>
          <w:sz w:val="32"/>
          <w:szCs w:val="32"/>
        </w:rPr>
      </w:pPr>
      <w:r>
        <w:rPr>
          <w:rFonts w:hint="eastAsia" w:ascii="仿宋_GB2312" w:hAnsi="仿宋_GB2312" w:eastAsia="仿宋_GB2312" w:cs="仿宋_GB2312"/>
          <w:bCs/>
          <w:color w:val="000000"/>
          <w:sz w:val="32"/>
          <w:szCs w:val="32"/>
        </w:rPr>
        <w:t>支持</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家</w:t>
      </w:r>
      <w:r>
        <w:rPr>
          <w:rFonts w:hint="eastAsia" w:ascii="仿宋_GB2312" w:hAnsi="仿宋_GB2312" w:eastAsia="仿宋_GB2312" w:cs="宋体"/>
          <w:color w:val="000000"/>
          <w:kern w:val="0"/>
          <w:sz w:val="32"/>
          <w:szCs w:val="32"/>
        </w:rPr>
        <w:t>知识产权服务机构开展</w:t>
      </w:r>
      <w:r>
        <w:rPr>
          <w:rFonts w:hint="eastAsia" w:ascii="仿宋_GB2312" w:hAnsi="仿宋_GB2312" w:eastAsia="仿宋_GB2312" w:cs="仿宋_GB2312"/>
          <w:bCs/>
          <w:color w:val="000000"/>
          <w:sz w:val="32"/>
          <w:szCs w:val="32"/>
          <w:lang w:val="en-US" w:eastAsia="zh-CN"/>
        </w:rPr>
        <w:t>知识产权金融促进项目。</w:t>
      </w:r>
      <w:r>
        <w:rPr>
          <w:rFonts w:hint="eastAsia" w:ascii="仿宋_GB2312" w:hAnsi="仿宋_GB2312" w:eastAsia="仿宋_GB2312" w:cs="仿宋_GB2312"/>
          <w:b/>
          <w:color w:val="000000"/>
          <w:sz w:val="32"/>
          <w:szCs w:val="32"/>
        </w:rPr>
        <w:t>项目年度任务：</w:t>
      </w:r>
      <w:r>
        <w:rPr>
          <w:rFonts w:hint="eastAsia" w:ascii="仿宋_GB2312" w:hAnsi="仿宋_GB2312" w:eastAsia="仿宋_GB2312" w:cs="仿宋_GB2312"/>
          <w:bCs/>
          <w:color w:val="000000"/>
          <w:sz w:val="32"/>
          <w:szCs w:val="32"/>
          <w:lang w:val="en-US" w:eastAsia="zh-CN"/>
        </w:rPr>
        <w:t>组织开展1场及以上知识产权质押融资“入园惠企”及培训活动，实现云浮市知识产权质押融资金额完成省局下达任务</w:t>
      </w:r>
      <w:r>
        <w:rPr>
          <w:rFonts w:hint="eastAsia" w:ascii="仿宋_GB2312" w:hAnsi="仿宋_GB2312" w:eastAsia="仿宋_GB2312" w:cs="宋体"/>
          <w:color w:val="000000"/>
          <w:kern w:val="0"/>
          <w:sz w:val="32"/>
          <w:szCs w:val="3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三、申报主体</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color w:val="000000"/>
          <w:kern w:val="2"/>
          <w:sz w:val="32"/>
          <w:szCs w:val="32"/>
          <w:lang w:val="en-US" w:eastAsia="zh-CN"/>
        </w:rPr>
      </w:pPr>
      <w:r>
        <w:rPr>
          <w:rFonts w:hint="eastAsia" w:ascii="仿宋_GB2312" w:hAnsi="仿宋_GB2312" w:eastAsia="仿宋_GB2312" w:cs="仿宋_GB2312"/>
          <w:b w:val="0"/>
          <w:bCs/>
          <w:color w:val="000000"/>
          <w:kern w:val="2"/>
          <w:sz w:val="32"/>
          <w:szCs w:val="32"/>
          <w:lang w:val="en-US" w:eastAsia="zh-CN"/>
        </w:rPr>
        <w:t>（一）具有独立法人资格的知识产权服务机构。</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color w:val="000000"/>
          <w:kern w:val="2"/>
          <w:sz w:val="32"/>
          <w:szCs w:val="32"/>
          <w:lang w:val="en-US" w:eastAsia="zh-CN"/>
        </w:rPr>
      </w:pPr>
      <w:r>
        <w:rPr>
          <w:rFonts w:hint="eastAsia" w:ascii="仿宋_GB2312" w:hAnsi="仿宋_GB2312" w:eastAsia="仿宋_GB2312" w:cs="仿宋_GB2312"/>
          <w:b w:val="0"/>
          <w:bCs/>
          <w:color w:val="000000"/>
          <w:kern w:val="2"/>
          <w:sz w:val="32"/>
          <w:szCs w:val="32"/>
          <w:lang w:val="en-US" w:eastAsia="zh-CN"/>
        </w:rPr>
        <w:t>（二）申报单位有专门从事知识产权交易运营人员，有丰富的知识产权质押融资和知识产权评估成果和经验，并有良好的社会信誉，有固定经营场所，有稳定服务对象。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sz w:val="32"/>
        </w:rPr>
        <w:t>《</w:t>
      </w:r>
      <w:r>
        <w:rPr>
          <w:rFonts w:hint="eastAsia" w:ascii="仿宋_GB2312" w:hAnsi="仿宋_GB2312"/>
          <w:sz w:val="32"/>
          <w:lang w:eastAsia="zh-CN"/>
        </w:rPr>
        <w:t>云浮市2025年省级市场监管管理专项资金知识产权促进类项目申报书</w:t>
      </w:r>
      <w:r>
        <w:rPr>
          <w:rFonts w:hint="eastAsia" w:ascii="仿宋_GB2312" w:hAnsi="仿宋_GB2312" w:eastAsia="仿宋_GB2312"/>
          <w:sz w:val="32"/>
        </w:rPr>
        <w:t>》</w:t>
      </w:r>
      <w:r>
        <w:rPr>
          <w:rFonts w:hint="eastAsia" w:ascii="仿宋_GB2312" w:hAnsi="仿宋_GB2312" w:eastAsia="仿宋_GB2312"/>
          <w:sz w:val="32"/>
          <w:lang w:eastAsia="zh-CN"/>
        </w:rPr>
        <w:t>，</w:t>
      </w:r>
      <w:r>
        <w:rPr>
          <w:rFonts w:hint="eastAsia" w:ascii="仿宋_GB2312" w:hAnsi="仿宋_GB2312" w:eastAsia="仿宋_GB2312"/>
          <w:color w:val="auto"/>
          <w:sz w:val="32"/>
          <w:lang w:eastAsia="zh-CN"/>
        </w:rPr>
        <w:t>资金支出预算明细表</w:t>
      </w:r>
      <w:r>
        <w:rPr>
          <w:rFonts w:hint="eastAsia" w:ascii="仿宋_GB2312" w:hAnsi="仿宋_GB2312" w:eastAsia="仿宋_GB2312"/>
          <w:color w:val="auto"/>
          <w:sz w:val="32"/>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szCs w:val="32"/>
        </w:rPr>
      </w:pPr>
      <w:r>
        <w:rPr>
          <w:rFonts w:ascii="仿宋_GB2312" w:hAnsi="仿宋_GB2312"/>
        </w:rPr>
        <w:t>（二）</w:t>
      </w:r>
      <w:r>
        <w:rPr>
          <w:rFonts w:hint="eastAsia" w:ascii="仿宋_GB2312"/>
          <w:szCs w:val="32"/>
        </w:rPr>
        <w:t>主体资格登记证书复印件</w:t>
      </w:r>
      <w:r>
        <w:rPr>
          <w:rFonts w:hint="eastAsia" w:ascii="仿宋_GB2312"/>
          <w:szCs w:val="32"/>
          <w:lang w:eastAsia="zh-CN"/>
        </w:rPr>
        <w:t>、</w:t>
      </w:r>
      <w:r>
        <w:rPr>
          <w:rFonts w:hint="eastAsia" w:ascii="仿宋_GB2312"/>
          <w:szCs w:val="32"/>
        </w:rPr>
        <w:t>银行开户许可证复印件</w:t>
      </w:r>
      <w:r>
        <w:rPr>
          <w:szCs w:val="32"/>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cs="黑体"/>
          <w:lang w:eastAsia="zh-CN"/>
        </w:rPr>
      </w:pPr>
      <w:r>
        <w:rPr>
          <w:rFonts w:hint="eastAsia" w:ascii="仿宋_GB2312" w:hAnsi="仿宋_GB2312" w:cs="黑体"/>
          <w:lang w:eastAsia="zh-CN"/>
        </w:rPr>
        <w:t>（三）</w:t>
      </w:r>
      <w:r>
        <w:rPr>
          <w:rFonts w:hint="eastAsia" w:ascii="仿宋_GB2312" w:hAnsi="仿宋_GB2312" w:cs="黑体"/>
        </w:rPr>
        <w:t>申报条件要求的资质和经验证明材料</w:t>
      </w:r>
      <w:r>
        <w:rPr>
          <w:rFonts w:hint="eastAsia" w:ascii="仿宋_GB2312" w:hAnsi="仿宋_GB2312" w:cs="黑体"/>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黑体"/>
          <w:lang w:eastAsia="zh-CN"/>
        </w:rPr>
      </w:pPr>
      <w:r>
        <w:rPr>
          <w:rFonts w:ascii="仿宋_GB2312" w:hAnsi="仿宋_GB2312" w:cs="黑体"/>
        </w:rPr>
        <w:t>（</w:t>
      </w:r>
      <w:r>
        <w:rPr>
          <w:rFonts w:hint="eastAsia" w:ascii="仿宋_GB2312" w:hAnsi="仿宋_GB2312" w:cs="黑体"/>
          <w:lang w:eastAsia="zh-CN"/>
        </w:rPr>
        <w:t>四</w:t>
      </w:r>
      <w:r>
        <w:rPr>
          <w:rFonts w:ascii="仿宋_GB2312" w:hAnsi="仿宋_GB2312" w:cs="黑体"/>
        </w:rPr>
        <w:t>）其他证明申报优势的材料</w:t>
      </w:r>
      <w:r>
        <w:rPr>
          <w:rFonts w:hint="eastAsia" w:ascii="仿宋_GB2312" w:hAnsi="仿宋_GB2312" w:cs="黑体"/>
          <w:lang w:eastAsia="zh-CN"/>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eastAsia="zh-CN"/>
        </w:rPr>
      </w:pPr>
      <w:r>
        <w:rPr>
          <w:rFonts w:hint="eastAsia" w:ascii="仿宋_GB2312" w:hAnsi="仿宋_GB2312" w:eastAsia="仿宋_GB2312" w:cs="仿宋_GB2312"/>
          <w:bCs/>
          <w:color w:val="000000"/>
          <w:sz w:val="32"/>
          <w:szCs w:val="32"/>
        </w:rPr>
        <w:t>（</w:t>
      </w:r>
      <w:r>
        <w:rPr>
          <w:rFonts w:hint="eastAsia" w:ascii="仿宋_GB2312" w:hAnsi="仿宋_GB2312" w:cs="仿宋_GB2312"/>
          <w:bCs/>
          <w:color w:val="000000"/>
          <w:sz w:val="32"/>
          <w:szCs w:val="32"/>
          <w:lang w:eastAsia="zh-CN"/>
        </w:rPr>
        <w:t>五</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kern w:val="2"/>
          <w:sz w:val="32"/>
          <w:szCs w:val="32"/>
        </w:rPr>
        <w:t>真实性承诺函</w:t>
      </w:r>
      <w:r>
        <w:rPr>
          <w:rFonts w:hint="eastAsia" w:ascii="仿宋_GB2312" w:hAnsi="仿宋_GB2312" w:eastAsia="仿宋_GB2312" w:cs="仿宋_GB2312"/>
          <w:bCs/>
          <w:color w:val="000000"/>
          <w:kern w:val="2"/>
          <w:sz w:val="32"/>
          <w:szCs w:val="32"/>
          <w:lang w:eastAsia="zh-CN"/>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kern w:val="2"/>
          <w:sz w:val="32"/>
          <w:szCs w:val="32"/>
          <w:lang w:bidi="ar-SA"/>
        </w:rPr>
        <w:t>上</w:t>
      </w:r>
      <w:r>
        <w:rPr>
          <w:rFonts w:hint="eastAsia" w:ascii="仿宋_GB2312" w:hAnsi="仿宋_GB2312" w:eastAsia="仿宋_GB2312" w:cs="仿宋_GB2312"/>
          <w:bCs/>
          <w:color w:val="000000"/>
          <w:kern w:val="2"/>
          <w:sz w:val="32"/>
          <w:szCs w:val="32"/>
          <w:lang w:eastAsia="zh-CN" w:bidi="ar-SA"/>
        </w:rPr>
        <w:t>述</w:t>
      </w:r>
      <w:r>
        <w:rPr>
          <w:rFonts w:hint="eastAsia" w:ascii="仿宋_GB2312" w:hAnsi="仿宋_GB2312" w:eastAsia="仿宋_GB2312" w:cs="仿宋_GB2312"/>
          <w:bCs/>
          <w:color w:val="000000"/>
          <w:kern w:val="2"/>
          <w:sz w:val="32"/>
          <w:szCs w:val="32"/>
          <w:lang w:bidi="ar-SA"/>
        </w:rPr>
        <w:t>材料均需加盖公章并在申报</w:t>
      </w:r>
      <w:r>
        <w:rPr>
          <w:rFonts w:hint="eastAsia" w:ascii="仿宋_GB2312" w:hAnsi="仿宋_GB2312" w:eastAsia="仿宋_GB2312" w:cs="仿宋_GB2312"/>
          <w:bCs/>
          <w:color w:val="000000"/>
          <w:kern w:val="2"/>
          <w:sz w:val="32"/>
          <w:szCs w:val="32"/>
          <w:lang w:eastAsia="zh-CN" w:bidi="ar-SA"/>
        </w:rPr>
        <w:t>材料</w:t>
      </w:r>
      <w:r>
        <w:rPr>
          <w:rFonts w:hint="eastAsia" w:ascii="仿宋_GB2312" w:hAnsi="仿宋_GB2312" w:eastAsia="仿宋_GB2312" w:cs="仿宋_GB2312"/>
          <w:bCs/>
          <w:color w:val="000000"/>
          <w:kern w:val="2"/>
          <w:sz w:val="32"/>
          <w:szCs w:val="32"/>
          <w:lang w:bidi="ar-SA"/>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adjustRightInd w:val="0"/>
        <w:snapToGrid w:val="0"/>
        <w:spacing w:line="58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项目完成期限截止</w:t>
      </w:r>
      <w:r>
        <w:rPr>
          <w:rFonts w:hint="eastAsia" w:ascii="仿宋_GB2312" w:hAnsi="仿宋_GB2312" w:eastAsia="仿宋_GB2312" w:cs="仿宋_GB2312"/>
          <w:color w:val="000000"/>
          <w:kern w:val="2"/>
          <w:sz w:val="32"/>
          <w:szCs w:val="32"/>
          <w:lang w:val="en-US" w:eastAsia="zh-CN" w:bidi="ar-SA"/>
        </w:rPr>
        <w:t>2025年1</w:t>
      </w:r>
      <w:r>
        <w:rPr>
          <w:rFonts w:hint="default"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月3</w:t>
      </w:r>
      <w:r>
        <w:rPr>
          <w:rFonts w:hint="default" w:ascii="仿宋_GB2312" w:hAnsi="仿宋_GB2312" w:eastAsia="仿宋_GB2312" w:cs="仿宋_GB2312"/>
          <w:color w:val="000000"/>
          <w:kern w:val="2"/>
          <w:sz w:val="32"/>
          <w:szCs w:val="32"/>
          <w:lang w:val="en-US" w:eastAsia="zh-CN" w:bidi="ar-SA"/>
        </w:rPr>
        <w:t>0</w:t>
      </w:r>
      <w:r>
        <w:rPr>
          <w:rFonts w:hint="eastAsia" w:ascii="仿宋_GB2312" w:hAnsi="仿宋_GB2312" w:eastAsia="仿宋_GB2312" w:cs="仿宋_GB2312"/>
          <w:color w:val="000000"/>
          <w:kern w:val="2"/>
          <w:sz w:val="32"/>
          <w:szCs w:val="32"/>
          <w:lang w:val="en-US" w:eastAsia="zh-CN" w:bidi="ar-SA"/>
        </w:rPr>
        <w:t>日，</w:t>
      </w:r>
      <w:r>
        <w:rPr>
          <w:rFonts w:hint="eastAsia" w:ascii="仿宋_GB2312" w:hAnsi="仿宋_GB2312" w:eastAsia="仿宋_GB2312" w:cs="仿宋_GB2312"/>
          <w:color w:val="000000"/>
          <w:kern w:val="2"/>
          <w:sz w:val="32"/>
          <w:szCs w:val="32"/>
          <w:lang w:eastAsia="zh-CN" w:bidi="ar-SA"/>
        </w:rPr>
        <w:t>立项</w:t>
      </w:r>
      <w:r>
        <w:rPr>
          <w:rFonts w:hint="eastAsia" w:ascii="仿宋_GB2312" w:hAnsi="仿宋_GB2312" w:eastAsia="仿宋_GB2312" w:cs="仿宋_GB2312"/>
          <w:color w:val="000000"/>
          <w:kern w:val="2"/>
          <w:sz w:val="32"/>
          <w:szCs w:val="32"/>
          <w:lang w:val="en-US" w:eastAsia="zh-CN" w:bidi="ar-SA"/>
        </w:rPr>
        <w:t>1项，项目预算35万元。</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hint="eastAsia" w:ascii="仿宋_GB2312" w:hAnsi="仿宋_GB2312" w:eastAsia="仿宋_GB2312" w:cs="仿宋_GB2312"/>
          <w:bCs/>
          <w:color w:val="000000"/>
          <w:kern w:val="2"/>
          <w:sz w:val="32"/>
          <w:szCs w:val="32"/>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jc w:val="both"/>
        <w:textAlignment w:val="auto"/>
        <w:outlineLvl w:val="9"/>
        <w:rPr>
          <w:rFonts w:hint="eastAsia" w:ascii="黑体" w:hAnsi="黑体" w:eastAsia="黑体" w:cs="宋体"/>
          <w:kern w:val="0"/>
          <w:sz w:val="32"/>
          <w:szCs w:val="36"/>
        </w:rPr>
      </w:pP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宋体"/>
          <w:kern w:val="0"/>
          <w:sz w:val="32"/>
          <w:szCs w:val="36"/>
        </w:rPr>
      </w:pPr>
      <w:r>
        <w:rPr>
          <w:rFonts w:hint="eastAsia" w:ascii="黑体" w:hAnsi="黑体" w:eastAsia="黑体" w:cs="宋体"/>
          <w:kern w:val="0"/>
          <w:sz w:val="32"/>
          <w:szCs w:val="36"/>
        </w:rPr>
        <w:t>专题</w:t>
      </w:r>
      <w:r>
        <w:rPr>
          <w:rFonts w:hint="eastAsia" w:ascii="黑体" w:hAnsi="黑体" w:eastAsia="黑体" w:cs="宋体"/>
          <w:kern w:val="0"/>
          <w:sz w:val="32"/>
          <w:szCs w:val="36"/>
          <w:lang w:eastAsia="zh-CN"/>
        </w:rPr>
        <w:t>五</w:t>
      </w:r>
      <w:r>
        <w:rPr>
          <w:rFonts w:hint="eastAsia" w:ascii="黑体" w:hAnsi="黑体" w:eastAsia="黑体" w:cs="宋体"/>
          <w:kern w:val="0"/>
          <w:sz w:val="32"/>
          <w:szCs w:val="36"/>
        </w:rPr>
        <w:t>：</w:t>
      </w:r>
      <w:r>
        <w:rPr>
          <w:rFonts w:hint="eastAsia" w:ascii="黑体" w:hAnsi="黑体" w:eastAsia="黑体" w:cs="宋体"/>
          <w:kern w:val="0"/>
          <w:sz w:val="32"/>
          <w:szCs w:val="36"/>
          <w:lang w:val="en-US" w:eastAsia="zh-CN"/>
        </w:rPr>
        <w:t>高价值知识产权培育布局项目</w:t>
      </w:r>
    </w:p>
    <w:p>
      <w:pPr>
        <w:pStyle w:val="71"/>
        <w:keepNext w:val="0"/>
        <w:keepLines w:val="0"/>
        <w:pageBreakBefore w:val="0"/>
        <w:widowControl w:val="0"/>
        <w:shd w:val="clear" w:color="auto" w:fill="FFFFFF"/>
        <w:kinsoku/>
        <w:wordWrap/>
        <w:overflowPunct/>
        <w:topLinePunct w:val="0"/>
        <w:autoSpaceDE w:val="0"/>
        <w:bidi w:val="0"/>
        <w:snapToGrid w:val="0"/>
        <w:spacing w:before="0" w:beforeLines="0" w:after="0" w:afterLines="0" w:line="560" w:lineRule="exact"/>
        <w:ind w:right="0" w:rightChars="0" w:firstLine="640" w:firstLineChars="200"/>
        <w:jc w:val="both"/>
        <w:textAlignment w:val="auto"/>
        <w:outlineLvl w:val="9"/>
        <w:rPr>
          <w:rFonts w:hint="eastAsia" w:ascii="楷体_GB2312" w:hAnsi="楷体_GB2312" w:eastAsia="楷体_GB2312" w:cs="楷体_GB2312"/>
          <w:color w:val="000000"/>
          <w:kern w:val="0"/>
          <w:sz w:val="32"/>
          <w:szCs w:val="32"/>
          <w:lang w:eastAsia="zh-CN"/>
        </w:rPr>
      </w:pPr>
      <w:r>
        <w:rPr>
          <w:rFonts w:hint="eastAsia" w:ascii="黑体" w:hAnsi="黑体" w:eastAsia="黑体" w:cs="宋体"/>
          <w:color w:val="000000"/>
          <w:kern w:val="0"/>
          <w:sz w:val="32"/>
          <w:szCs w:val="36"/>
          <w:lang w:val="en" w:eastAsia="zh-CN"/>
        </w:rPr>
        <w:t>一、项目目标</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仿宋_GB2312" w:hAnsi="仿宋_GB2312" w:eastAsia="仿宋_GB2312" w:cs="宋体"/>
          <w:kern w:val="0"/>
          <w:sz w:val="32"/>
          <w:szCs w:val="36"/>
        </w:rPr>
      </w:pPr>
      <w:r>
        <w:rPr>
          <w:rFonts w:hint="eastAsia" w:ascii="仿宋_GB2312" w:hAnsi="仿宋_GB2312" w:eastAsia="仿宋_GB2312" w:cs="宋体"/>
          <w:kern w:val="0"/>
          <w:sz w:val="32"/>
          <w:szCs w:val="36"/>
        </w:rPr>
        <w:t>组织推动企业贯彻落实《创新管理-知识产权管理指南（ISO56005）》国际标准，引导走出去企业重视海外知识产权的培育布局与保护，深入企业了解需求，为企业提供全面、专业的海外知识产权应对辅导服务，协助云浮市企业完成马德里商标注册、PCT专利申请、海外发明专利授权。</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58"/>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宋体" w:hAnsi="宋体" w:cs="宋体"/>
          <w:color w:val="0000FF"/>
          <w:kern w:val="0"/>
          <w:sz w:val="32"/>
          <w:szCs w:val="32"/>
        </w:rPr>
      </w:pPr>
      <w:r>
        <w:rPr>
          <w:rFonts w:hint="eastAsia" w:ascii="仿宋_GB2312" w:hAnsi="仿宋_GB2312" w:eastAsia="仿宋_GB2312" w:cs="宋体"/>
          <w:kern w:val="0"/>
          <w:sz w:val="32"/>
          <w:szCs w:val="32"/>
        </w:rPr>
        <w:t>支持1家</w:t>
      </w:r>
      <w:r>
        <w:rPr>
          <w:rFonts w:hint="eastAsia" w:ascii="仿宋_GB2312" w:hAnsi="仿宋_GB2312" w:eastAsia="仿宋_GB2312" w:cs="宋体"/>
          <w:color w:val="000000"/>
          <w:kern w:val="0"/>
          <w:sz w:val="32"/>
          <w:szCs w:val="32"/>
        </w:rPr>
        <w:t>知识产权</w:t>
      </w:r>
      <w:r>
        <w:rPr>
          <w:rFonts w:hint="eastAsia" w:ascii="仿宋_GB2312" w:hAnsi="仿宋_GB2312" w:eastAsia="仿宋_GB2312" w:cs="宋体"/>
          <w:kern w:val="0"/>
          <w:sz w:val="32"/>
          <w:szCs w:val="32"/>
        </w:rPr>
        <w:t>服务机构</w:t>
      </w:r>
      <w:r>
        <w:rPr>
          <w:rFonts w:hint="eastAsia" w:ascii="仿宋_GB2312" w:hAnsi="仿宋_GB2312" w:eastAsia="仿宋_GB2312" w:cs="宋体"/>
          <w:kern w:val="0"/>
          <w:sz w:val="32"/>
          <w:szCs w:val="36"/>
        </w:rPr>
        <w:t>推进</w:t>
      </w:r>
      <w:r>
        <w:rPr>
          <w:rFonts w:hint="eastAsia" w:ascii="仿宋_GB2312" w:hAnsi="仿宋_GB2312" w:eastAsia="仿宋_GB2312" w:cs="宋体"/>
          <w:kern w:val="0"/>
          <w:sz w:val="32"/>
          <w:szCs w:val="36"/>
          <w:lang w:val="en-US" w:eastAsia="zh-CN"/>
        </w:rPr>
        <w:t>高价值知识产权培育布局项目</w:t>
      </w:r>
      <w:r>
        <w:rPr>
          <w:rFonts w:hint="eastAsia" w:ascii="仿宋_GB2312" w:hAnsi="仿宋_GB2312" w:eastAsia="仿宋_GB2312" w:cs="宋体"/>
          <w:kern w:val="0"/>
          <w:sz w:val="32"/>
          <w:szCs w:val="32"/>
        </w:rPr>
        <w:t>。</w:t>
      </w:r>
      <w:r>
        <w:rPr>
          <w:rFonts w:hint="eastAsia" w:ascii="仿宋_GB2312" w:hAnsi="仿宋_GB2312" w:eastAsia="仿宋_GB2312" w:cs="宋体"/>
          <w:b/>
          <w:bCs/>
          <w:kern w:val="0"/>
          <w:sz w:val="32"/>
          <w:szCs w:val="32"/>
        </w:rPr>
        <w:t>项目</w:t>
      </w:r>
      <w:r>
        <w:rPr>
          <w:rFonts w:hint="eastAsia" w:ascii="仿宋_GB2312" w:hAnsi="仿宋_GB2312" w:eastAsia="仿宋_GB2312"/>
          <w:b/>
          <w:bCs/>
          <w:sz w:val="32"/>
        </w:rPr>
        <w:t>年度任务：</w:t>
      </w:r>
      <w:r>
        <w:rPr>
          <w:rFonts w:hint="eastAsia" w:ascii="仿宋_GB2312" w:hAnsi="仿宋_GB2312" w:eastAsia="仿宋_GB2312"/>
          <w:sz w:val="32"/>
          <w:lang w:val="en-US" w:eastAsia="zh-CN"/>
        </w:rPr>
        <w:t>完成海外知识产权意识及培育布局能力提升培训不少于1场，覆盖逾30家企业；完成《创新管理-知识产权管理指南（ISO56005）》国际标准宣贯培训不少于1场，覆盖逾30家企业。助力云浮市企业完成马德里商标注册3件；助力云浮市企业完成PCT国际专利申请不少于3件；助力云浮市企业获得海外发明专利授权不少于2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US" w:eastAsia="zh-CN"/>
        </w:rPr>
        <w:t>三、申报主体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CN"/>
        </w:rPr>
        <w:t>具有独立法人资格的知识产权服务机构</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（二）具有良好的社会信誉，有固定经营场所，有专业从事</w:t>
      </w:r>
      <w:r>
        <w:rPr>
          <w:rFonts w:hint="eastAsia" w:ascii="仿宋_GB2312" w:hAnsi="仿宋_GB2312" w:eastAsia="仿宋_GB2312"/>
          <w:sz w:val="32"/>
        </w:rPr>
        <w:t>专利转化</w:t>
      </w:r>
      <w:r>
        <w:rPr>
          <w:rFonts w:hint="eastAsia" w:ascii="仿宋_GB2312" w:hAnsi="仿宋_GB2312" w:eastAsia="仿宋_GB2312"/>
          <w:sz w:val="32"/>
          <w:lang w:eastAsia="zh-CN"/>
        </w:rPr>
        <w:t>运用、</w:t>
      </w:r>
      <w:r>
        <w:rPr>
          <w:rFonts w:hint="eastAsia" w:ascii="仿宋_GB2312" w:hAnsi="仿宋_GB2312" w:eastAsia="仿宋_GB2312" w:cs="仿宋_GB2312"/>
          <w:sz w:val="32"/>
          <w:szCs w:val="32"/>
        </w:rPr>
        <w:t>对接运营培训</w:t>
      </w:r>
      <w:r>
        <w:rPr>
          <w:rFonts w:hint="eastAsia" w:ascii="仿宋_GB2312" w:hAnsi="仿宋_GB2312" w:eastAsia="仿宋_GB2312" w:cs="仿宋_GB2312"/>
          <w:sz w:val="32"/>
          <w:szCs w:val="32"/>
          <w:lang w:eastAsia="zh-CN"/>
        </w:rPr>
        <w:t>和</w:t>
      </w:r>
      <w:r>
        <w:rPr>
          <w:rFonts w:hint="eastAsia" w:ascii="仿宋_GB2312" w:hAnsi="仿宋_GB2312" w:eastAsia="仿宋_GB2312" w:cs="宋体"/>
          <w:color w:val="000000"/>
          <w:kern w:val="0"/>
          <w:sz w:val="32"/>
          <w:szCs w:val="32"/>
        </w:rPr>
        <w:t>服务</w:t>
      </w:r>
      <w:r>
        <w:rPr>
          <w:rFonts w:hint="eastAsia" w:ascii="仿宋_GB2312" w:hAnsi="仿宋_GB2312" w:eastAsia="仿宋_GB2312" w:cs="仿宋_GB2312"/>
          <w:sz w:val="32"/>
          <w:szCs w:val="32"/>
        </w:rPr>
        <w:t>高校院所</w:t>
      </w:r>
      <w:r>
        <w:rPr>
          <w:rFonts w:hint="eastAsia" w:ascii="仿宋_GB2312" w:hAnsi="仿宋_GB2312" w:eastAsia="仿宋_GB2312" w:cs="仿宋_GB2312"/>
          <w:sz w:val="32"/>
          <w:szCs w:val="32"/>
          <w:lang w:eastAsia="zh-CN"/>
        </w:rPr>
        <w:t>、</w:t>
      </w:r>
      <w:r>
        <w:rPr>
          <w:rFonts w:hint="eastAsia" w:ascii="仿宋_GB2312" w:hAnsi="仿宋_GB2312" w:eastAsia="仿宋_GB2312" w:cs="宋体"/>
          <w:color w:val="000000"/>
          <w:kern w:val="0"/>
          <w:sz w:val="32"/>
          <w:szCs w:val="32"/>
        </w:rPr>
        <w:t>中小微企业</w:t>
      </w:r>
      <w:r>
        <w:rPr>
          <w:rFonts w:hint="eastAsia" w:ascii="仿宋_GB2312" w:hAnsi="仿宋_GB2312" w:eastAsia="仿宋_GB2312"/>
          <w:sz w:val="32"/>
        </w:rPr>
        <w:t>专利转化</w:t>
      </w:r>
      <w:r>
        <w:rPr>
          <w:rFonts w:hint="eastAsia" w:ascii="仿宋_GB2312" w:hAnsi="仿宋_GB2312" w:eastAsia="仿宋_GB2312"/>
          <w:sz w:val="32"/>
          <w:lang w:eastAsia="zh-CN"/>
        </w:rPr>
        <w:t>运用</w:t>
      </w:r>
      <w:r>
        <w:rPr>
          <w:rFonts w:hint="eastAsia" w:ascii="仿宋_GB2312" w:hAnsi="仿宋_GB2312" w:eastAsia="仿宋_GB2312" w:cs="仿宋_GB2312"/>
          <w:bCs/>
          <w:color w:val="000000"/>
          <w:sz w:val="32"/>
          <w:szCs w:val="32"/>
        </w:rPr>
        <w:t>的经验，有稳定服务对象。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（一）《</w:t>
      </w:r>
      <w:r>
        <w:rPr>
          <w:rFonts w:hint="eastAsia" w:ascii="仿宋_GB2312" w:hAnsi="仿宋_GB2312"/>
          <w:lang w:eastAsia="zh-CN"/>
        </w:rPr>
        <w:t>云浮市2025年省级市场监管管理专项资金知识产权促进类项目申报书</w:t>
      </w:r>
      <w:r>
        <w:rPr>
          <w:rFonts w:hint="eastAsia" w:ascii="仿宋_GB2312" w:hAnsi="仿宋_GB2312"/>
        </w:rPr>
        <w:t>》</w:t>
      </w:r>
      <w:r>
        <w:rPr>
          <w:rFonts w:hint="eastAsia" w:ascii="仿宋_GB2312" w:hAnsi="仿宋_GB2312"/>
          <w:lang w:eastAsia="zh-CN"/>
        </w:rPr>
        <w:t>，</w:t>
      </w:r>
      <w:r>
        <w:rPr>
          <w:rFonts w:hint="eastAsia" w:ascii="仿宋_GB2312" w:hAnsi="仿宋_GB2312"/>
          <w:color w:val="auto"/>
          <w:lang w:eastAsia="zh-CN"/>
        </w:rPr>
        <w:t>资金支出预算明细表</w:t>
      </w:r>
      <w:r>
        <w:rPr>
          <w:rFonts w:hint="eastAsia" w:ascii="仿宋_GB2312" w:hAnsi="仿宋_GB2312"/>
          <w:color w:val="auto"/>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（二）主体资格登记证书复印件</w:t>
      </w:r>
      <w:r>
        <w:rPr>
          <w:rFonts w:hint="eastAsia" w:ascii="仿宋_GB2312" w:hAnsi="仿宋_GB2312"/>
          <w:lang w:eastAsia="zh-CN"/>
        </w:rPr>
        <w:t>、</w:t>
      </w:r>
      <w:r>
        <w:rPr>
          <w:rFonts w:hint="eastAsia" w:ascii="仿宋_GB2312" w:hAnsi="仿宋_GB2312"/>
        </w:rPr>
        <w:t>银行开户许可证复印件；</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eastAsia="zh-CN"/>
        </w:rPr>
      </w:pPr>
      <w:r>
        <w:rPr>
          <w:rFonts w:hint="eastAsia" w:ascii="仿宋_GB2312" w:hAnsi="仿宋_GB2312"/>
          <w:lang w:eastAsia="zh-CN"/>
        </w:rPr>
        <w:t>（三）</w:t>
      </w:r>
      <w:r>
        <w:rPr>
          <w:rFonts w:hint="eastAsia" w:ascii="仿宋_GB2312" w:hAnsi="仿宋_GB2312"/>
        </w:rPr>
        <w:t>申报条件要求的资质和经验证明材料</w:t>
      </w:r>
      <w:r>
        <w:rPr>
          <w:rFonts w:hint="eastAsia" w:ascii="仿宋_GB2312" w:hAnsi="仿宋_GB2312"/>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val="en-US" w:eastAsia="zh-CN"/>
        </w:rPr>
      </w:pPr>
      <w:r>
        <w:rPr>
          <w:rFonts w:hint="eastAsia" w:ascii="仿宋_GB2312" w:hAnsi="仿宋_GB2312"/>
          <w:lang w:eastAsia="zh-CN"/>
        </w:rPr>
        <w:t>（</w:t>
      </w:r>
      <w:r>
        <w:rPr>
          <w:rFonts w:hint="eastAsia" w:ascii="仿宋_GB2312" w:hAnsi="仿宋_GB2312"/>
          <w:lang w:val="en-US" w:eastAsia="zh-CN"/>
        </w:rPr>
        <w:t>四）其他证明申报单位优势的佐证材料；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lang w:val="en-US" w:eastAsia="zh-CN"/>
        </w:rPr>
      </w:pPr>
      <w:r>
        <w:rPr>
          <w:rFonts w:hint="eastAsia" w:ascii="仿宋_GB2312" w:hAnsi="仿宋_GB2312"/>
        </w:rPr>
        <w:t>（</w:t>
      </w:r>
      <w:r>
        <w:rPr>
          <w:rFonts w:hint="eastAsia" w:ascii="仿宋_GB2312" w:hAnsi="仿宋_GB2312"/>
          <w:lang w:eastAsia="zh-CN"/>
        </w:rPr>
        <w:t>五</w:t>
      </w:r>
      <w:r>
        <w:rPr>
          <w:rFonts w:hint="eastAsia" w:ascii="仿宋_GB2312" w:hAnsi="仿宋_GB2312"/>
        </w:rPr>
        <w:t>）真实性承诺函</w:t>
      </w:r>
      <w:r>
        <w:rPr>
          <w:rFonts w:hint="eastAsia" w:ascii="仿宋_GB2312" w:hAnsi="仿宋_GB2312"/>
          <w:lang w:eastAsia="zh-CN"/>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rPr>
      </w:pPr>
      <w:r>
        <w:rPr>
          <w:rFonts w:hint="eastAsia" w:ascii="仿宋_GB2312" w:hAnsi="仿宋_GB2312"/>
        </w:rPr>
        <w:t>上</w:t>
      </w:r>
      <w:r>
        <w:rPr>
          <w:rFonts w:hint="eastAsia" w:ascii="仿宋_GB2312" w:hAnsi="仿宋_GB2312"/>
          <w:lang w:eastAsia="zh-CN"/>
        </w:rPr>
        <w:t>述</w:t>
      </w:r>
      <w:r>
        <w:rPr>
          <w:rFonts w:hint="eastAsia" w:ascii="仿宋_GB2312" w:hAnsi="仿宋_GB2312"/>
        </w:rPr>
        <w:t>材料均需加盖公章并在申报</w:t>
      </w:r>
      <w:r>
        <w:rPr>
          <w:rFonts w:hint="eastAsia" w:ascii="仿宋_GB2312" w:hAnsi="仿宋_GB2312"/>
          <w:lang w:eastAsia="zh-CN"/>
        </w:rPr>
        <w:t>材料</w:t>
      </w:r>
      <w:r>
        <w:rPr>
          <w:rFonts w:hint="eastAsia" w:ascii="仿宋_GB2312" w:hAnsi="仿宋_GB2312"/>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仿宋_GB2312" w:hAnsi="仿宋_GB2312"/>
        </w:rPr>
      </w:pPr>
      <w:r>
        <w:rPr>
          <w:rFonts w:hint="eastAsia" w:ascii="仿宋_GB2312" w:hAnsi="仿宋_GB2312"/>
          <w:color w:val="000000"/>
          <w:lang w:eastAsia="zh-CN"/>
        </w:rPr>
        <w:t>项目完成期限截止</w:t>
      </w:r>
      <w:r>
        <w:rPr>
          <w:rFonts w:hint="eastAsia" w:ascii="仿宋_GB2312" w:hAnsi="仿宋_GB2312"/>
          <w:color w:val="000000"/>
          <w:lang w:val="en-US" w:eastAsia="zh-CN"/>
        </w:rPr>
        <w:t>2025年1</w:t>
      </w:r>
      <w:r>
        <w:rPr>
          <w:rFonts w:hint="default" w:ascii="仿宋_GB2312" w:hAnsi="仿宋_GB2312"/>
          <w:color w:val="000000"/>
          <w:lang w:val="en-US" w:eastAsia="zh-CN"/>
        </w:rPr>
        <w:t>1</w:t>
      </w:r>
      <w:r>
        <w:rPr>
          <w:rFonts w:hint="eastAsia" w:ascii="仿宋_GB2312" w:hAnsi="仿宋_GB2312"/>
          <w:color w:val="000000"/>
          <w:lang w:val="en-US" w:eastAsia="zh-CN"/>
        </w:rPr>
        <w:t>月3</w:t>
      </w:r>
      <w:r>
        <w:rPr>
          <w:rFonts w:hint="default" w:ascii="仿宋_GB2312" w:hAnsi="仿宋_GB2312"/>
          <w:color w:val="000000"/>
          <w:lang w:val="en-US" w:eastAsia="zh-CN"/>
        </w:rPr>
        <w:t>0</w:t>
      </w:r>
      <w:r>
        <w:rPr>
          <w:rFonts w:hint="eastAsia" w:ascii="仿宋_GB2312" w:hAnsi="仿宋_GB2312"/>
          <w:color w:val="000000"/>
          <w:lang w:val="en-US" w:eastAsia="zh-CN"/>
        </w:rPr>
        <w:t>日，</w:t>
      </w:r>
      <w:r>
        <w:rPr>
          <w:rFonts w:hint="eastAsia" w:ascii="仿宋_GB2312" w:hAnsi="仿宋_GB2312"/>
          <w:color w:val="000000"/>
          <w:lang w:eastAsia="zh-CN"/>
        </w:rPr>
        <w:t>立项</w:t>
      </w:r>
      <w:r>
        <w:rPr>
          <w:rFonts w:hint="eastAsia" w:ascii="仿宋_GB2312" w:hAnsi="仿宋_GB2312"/>
          <w:color w:val="000000"/>
          <w:lang w:val="en-US" w:eastAsia="zh-CN"/>
        </w:rPr>
        <w:t>1项，项目预算25万元</w:t>
      </w:r>
      <w:r>
        <w:rPr>
          <w:rFonts w:ascii="仿宋_GB2312" w:hAnsi="仿宋_GB2312"/>
          <w:color w:val="000000"/>
        </w:rPr>
        <w:t>。</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53"/>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p>
    <w:p>
      <w:pPr>
        <w:pStyle w:val="53"/>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专题六、</w:t>
      </w:r>
      <w:r>
        <w:rPr>
          <w:rFonts w:hint="eastAsia" w:ascii="黑体" w:hAnsi="黑体" w:eastAsia="黑体" w:cs="仿宋_GB2312"/>
          <w:sz w:val="32"/>
          <w:szCs w:val="32"/>
          <w:lang w:val="en-US" w:eastAsia="zh-CN"/>
        </w:rPr>
        <w:t>地理标志商标品牌培育和地理标志产品展示推广项目</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一、项目目标</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开展地理标志产品商标注册业务，培养本地区地理标志专业人才队伍，组织地理标志产品、商标运用促进培训，培育申请注册地理标志证明商标和地理标志生产企业商品商标。</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2.组织地理标志产品</w:t>
      </w:r>
      <w:r>
        <w:rPr>
          <w:rFonts w:hint="eastAsia" w:ascii="仿宋_GB2312" w:hAnsi="仿宋_GB2312" w:cs="仿宋_GB2312"/>
          <w:sz w:val="32"/>
          <w:szCs w:val="32"/>
          <w:lang w:eastAsia="zh-CN"/>
        </w:rPr>
        <w:t>经营</w:t>
      </w:r>
      <w:r>
        <w:rPr>
          <w:rFonts w:hint="eastAsia" w:ascii="仿宋_GB2312" w:hAnsi="仿宋_GB2312" w:eastAsia="仿宋_GB2312" w:cs="仿宋_GB2312"/>
          <w:sz w:val="32"/>
          <w:szCs w:val="32"/>
        </w:rPr>
        <w:t>者积极参加国家</w:t>
      </w:r>
      <w:r>
        <w:rPr>
          <w:rFonts w:hint="eastAsia" w:ascii="仿宋_GB2312" w:hAnsi="仿宋_GB2312" w:cs="仿宋_GB2312"/>
          <w:sz w:val="32"/>
          <w:szCs w:val="32"/>
          <w:lang w:eastAsia="zh-CN"/>
        </w:rPr>
        <w:t>、省</w:t>
      </w:r>
      <w:r>
        <w:rPr>
          <w:rFonts w:hint="eastAsia" w:ascii="仿宋_GB2312" w:hAnsi="仿宋_GB2312" w:eastAsia="仿宋_GB2312" w:cs="仿宋_GB2312"/>
          <w:sz w:val="32"/>
          <w:szCs w:val="32"/>
        </w:rPr>
        <w:t>重点展会、知识产权大型展会和助力“百千万工程”广东产品质量行，以及“中国品牌日”等活动；推广宣传云浮地区地理标志产品。</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default" w:ascii="仿宋_GB2312" w:hAnsi="仿宋_GB2312" w:eastAsia="仿宋_GB2312" w:cs="宋体"/>
          <w:kern w:val="0"/>
          <w:szCs w:val="36"/>
          <w:lang w:val="en-US"/>
        </w:rPr>
      </w:pPr>
      <w:r>
        <w:rPr>
          <w:rFonts w:hint="eastAsia" w:ascii="仿宋_GB2312" w:hAnsi="仿宋_GB2312" w:eastAsia="仿宋_GB2312" w:cs="黑体"/>
          <w:sz w:val="32"/>
          <w:szCs w:val="32"/>
        </w:rPr>
        <w:t>支持</w:t>
      </w:r>
      <w:r>
        <w:rPr>
          <w:rFonts w:hint="eastAsia" w:ascii="仿宋_GB2312" w:hAnsi="仿宋_GB2312" w:cs="黑体"/>
          <w:sz w:val="32"/>
          <w:szCs w:val="32"/>
          <w:lang w:val="en-US" w:eastAsia="zh-CN"/>
        </w:rPr>
        <w:t>1</w:t>
      </w:r>
      <w:r>
        <w:rPr>
          <w:rFonts w:hint="eastAsia" w:ascii="仿宋_GB2312" w:hAnsi="仿宋_GB2312" w:eastAsia="仿宋_GB2312" w:cs="黑体"/>
          <w:sz w:val="32"/>
          <w:szCs w:val="32"/>
        </w:rPr>
        <w:t>家</w:t>
      </w:r>
      <w:r>
        <w:rPr>
          <w:rFonts w:hint="eastAsia" w:ascii="仿宋_GB2312" w:hAnsi="仿宋_GB2312" w:eastAsia="仿宋_GB2312" w:cs="黑体"/>
          <w:color w:val="000000"/>
          <w:sz w:val="32"/>
          <w:szCs w:val="32"/>
        </w:rPr>
        <w:t>知识产权</w:t>
      </w:r>
      <w:r>
        <w:rPr>
          <w:rFonts w:hint="eastAsia" w:ascii="仿宋_GB2312" w:hAnsi="仿宋_GB2312" w:eastAsia="仿宋_GB2312" w:cs="黑体"/>
          <w:sz w:val="32"/>
          <w:szCs w:val="32"/>
        </w:rPr>
        <w:t>服务机构</w:t>
      </w:r>
      <w:r>
        <w:rPr>
          <w:rFonts w:hint="eastAsia" w:ascii="仿宋_GB2312" w:hAnsi="仿宋_GB2312" w:eastAsia="仿宋_GB2312" w:cs="黑体"/>
          <w:sz w:val="32"/>
          <w:szCs w:val="36"/>
        </w:rPr>
        <w:t>开展</w:t>
      </w:r>
      <w:r>
        <w:rPr>
          <w:rFonts w:hint="eastAsia" w:ascii="仿宋_GB2312" w:hAnsi="仿宋_GB2312" w:cs="黑体"/>
          <w:sz w:val="32"/>
          <w:szCs w:val="36"/>
          <w:lang w:eastAsia="zh-CN"/>
        </w:rPr>
        <w:t>知识产权交易运营服务工程</w:t>
      </w:r>
      <w:r>
        <w:rPr>
          <w:rFonts w:hint="eastAsia" w:ascii="仿宋_GB2312" w:hAnsi="仿宋_GB2312" w:eastAsia="仿宋_GB2312" w:cs="黑体"/>
          <w:sz w:val="32"/>
          <w:szCs w:val="32"/>
        </w:rPr>
        <w:t>。</w:t>
      </w:r>
      <w:r>
        <w:rPr>
          <w:rFonts w:hint="eastAsia" w:ascii="仿宋_GB2312" w:hAnsi="仿宋_GB2312" w:eastAsia="仿宋_GB2312" w:cs="宋体"/>
          <w:b/>
          <w:bCs/>
          <w:kern w:val="0"/>
          <w:sz w:val="32"/>
          <w:szCs w:val="32"/>
        </w:rPr>
        <w:t>项目</w:t>
      </w:r>
      <w:r>
        <w:rPr>
          <w:rFonts w:hint="eastAsia" w:ascii="仿宋_GB2312" w:hAnsi="仿宋_GB2312" w:eastAsia="仿宋_GB2312" w:cs="黑体"/>
          <w:b/>
          <w:bCs/>
          <w:sz w:val="32"/>
        </w:rPr>
        <w:t>年度任务：</w:t>
      </w:r>
      <w:r>
        <w:rPr>
          <w:rFonts w:hint="eastAsia" w:ascii="仿宋_GB2312" w:hAnsi="仿宋_GB2312" w:cs="宋体"/>
          <w:kern w:val="0"/>
          <w:szCs w:val="36"/>
          <w:lang w:val="en-US" w:eastAsia="zh-CN"/>
        </w:rPr>
        <w:t>1.开展地理标志产品商标注册业务，培育申请注册1件以上地理标志证明商标和2件以上地理标志生产企业商品商标。2.组织地理标志产品经营主体积极参加国家、省重点展会和知识产权大型展会、助力“百千万工程”广东产品质量行、以及“粤东西北知识产权创新创业大赛”、“粤港澳大湾区高价值知识产权培育布局大赛”等各类活动和赛事；推广云浮地区地理标志产品。</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CN"/>
        </w:rPr>
        <w:t>具有独立法人资格的知识产权服务机构</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kern w:val="0"/>
          <w:sz w:val="32"/>
          <w:szCs w:val="32"/>
        </w:rPr>
        <w:t>申报单位有专门</w:t>
      </w:r>
      <w:r>
        <w:rPr>
          <w:rFonts w:hint="eastAsia" w:ascii="仿宋_GB2312" w:hAnsi="仿宋_GB2312" w:eastAsia="仿宋_GB2312" w:cs="仿宋_GB2312"/>
          <w:kern w:val="0"/>
          <w:sz w:val="32"/>
          <w:szCs w:val="32"/>
          <w:lang w:eastAsia="zh-CN"/>
        </w:rPr>
        <w:t>从事知识产权交易运营和知识产权评估人员，有丰富的知识产权交易运营和知识产权评估</w:t>
      </w:r>
      <w:r>
        <w:rPr>
          <w:rFonts w:hint="eastAsia" w:ascii="仿宋_GB2312" w:hAnsi="仿宋_GB2312" w:eastAsia="仿宋_GB2312" w:cs="宋体"/>
          <w:kern w:val="0"/>
          <w:sz w:val="32"/>
          <w:szCs w:val="32"/>
        </w:rPr>
        <w:t>成果</w:t>
      </w:r>
      <w:r>
        <w:rPr>
          <w:rFonts w:hint="eastAsia" w:ascii="仿宋_GB2312" w:hAnsi="仿宋_GB2312" w:eastAsia="仿宋_GB2312" w:cs="宋体"/>
          <w:kern w:val="0"/>
          <w:sz w:val="32"/>
          <w:szCs w:val="32"/>
          <w:lang w:eastAsia="zh-CN"/>
        </w:rPr>
        <w:t>和</w:t>
      </w:r>
      <w:r>
        <w:rPr>
          <w:rFonts w:hint="eastAsia" w:ascii="仿宋_GB2312" w:hAnsi="仿宋_GB2312" w:eastAsia="仿宋_GB2312" w:cs="宋体"/>
          <w:kern w:val="0"/>
          <w:sz w:val="32"/>
          <w:szCs w:val="32"/>
        </w:rPr>
        <w:t>经验，并有</w:t>
      </w:r>
      <w:r>
        <w:rPr>
          <w:rFonts w:hint="eastAsia" w:ascii="仿宋_GB2312" w:hAnsi="仿宋_GB2312" w:eastAsia="仿宋_GB2312" w:cs="仿宋_GB2312"/>
          <w:bCs/>
          <w:color w:val="000000"/>
          <w:sz w:val="32"/>
          <w:szCs w:val="32"/>
        </w:rPr>
        <w:t>良好的社会信誉，有固定经营场所，有稳定服务对象。</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cs="黑体"/>
        </w:rPr>
      </w:pPr>
      <w:r>
        <w:rPr>
          <w:rFonts w:hint="eastAsia" w:ascii="仿宋_GB2312" w:hAnsi="仿宋_GB2312" w:cs="黑体"/>
        </w:rPr>
        <w:t>（一）《</w:t>
      </w:r>
      <w:r>
        <w:rPr>
          <w:rFonts w:hint="eastAsia" w:ascii="仿宋_GB2312" w:hAnsi="仿宋_GB2312" w:cs="黑体"/>
          <w:lang w:eastAsia="zh-CN"/>
        </w:rPr>
        <w:t>云浮市2025年省级市场监管管理专项资金知识产权促进类项目申报书</w:t>
      </w:r>
      <w:r>
        <w:rPr>
          <w:rFonts w:hint="eastAsia" w:ascii="仿宋_GB2312" w:hAnsi="仿宋_GB2312" w:cs="黑体"/>
        </w:rPr>
        <w:t>》</w:t>
      </w:r>
      <w:r>
        <w:rPr>
          <w:rFonts w:hint="eastAsia" w:ascii="仿宋_GB2312" w:hAnsi="仿宋_GB2312" w:cs="黑体"/>
          <w:lang w:eastAsia="zh-CN"/>
        </w:rPr>
        <w:t>，</w:t>
      </w:r>
      <w:r>
        <w:rPr>
          <w:rFonts w:hint="eastAsia" w:ascii="仿宋_GB2312" w:hAnsi="仿宋_GB2312" w:cs="黑体"/>
          <w:color w:val="auto"/>
          <w:lang w:eastAsia="zh-CN"/>
        </w:rPr>
        <w:t>资金支出预算明细表</w:t>
      </w:r>
      <w:r>
        <w:rPr>
          <w:rFonts w:hint="eastAsia" w:ascii="仿宋_GB2312" w:hAnsi="仿宋_GB2312" w:cs="黑体"/>
          <w:color w:val="auto"/>
        </w:rPr>
        <w:t>；</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hint="eastAsia" w:ascii="仿宋_GB2312" w:hAnsi="仿宋_GB2312" w:cs="黑体"/>
        </w:rPr>
      </w:pPr>
      <w:r>
        <w:rPr>
          <w:rFonts w:hint="eastAsia" w:ascii="仿宋_GB2312" w:hAnsi="仿宋_GB2312" w:cs="黑体"/>
        </w:rPr>
        <w:t>（二）主体资格登记证书复印件</w:t>
      </w:r>
      <w:r>
        <w:rPr>
          <w:rFonts w:hint="eastAsia" w:ascii="仿宋_GB2312" w:hAnsi="仿宋_GB2312" w:cs="黑体"/>
          <w:lang w:eastAsia="zh-CN"/>
        </w:rPr>
        <w:t>、</w:t>
      </w:r>
      <w:r>
        <w:rPr>
          <w:rFonts w:hint="eastAsia" w:ascii="仿宋_GB2312" w:hAnsi="仿宋_GB2312" w:cs="黑体"/>
        </w:rPr>
        <w:t>银行开户许可证复印件；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eastAsia="zh-CN" w:bidi="ar-SA"/>
        </w:rPr>
      </w:pPr>
      <w:r>
        <w:rPr>
          <w:rFonts w:hint="eastAsia" w:ascii="仿宋_GB2312" w:hAnsi="仿宋_GB2312" w:eastAsia="仿宋_GB2312" w:cs="仿宋_GB2312"/>
          <w:bCs/>
          <w:color w:val="000000"/>
          <w:kern w:val="2"/>
          <w:sz w:val="32"/>
          <w:szCs w:val="32"/>
          <w:lang w:eastAsia="zh-CN" w:bidi="ar-SA"/>
        </w:rPr>
        <w:t>（三）</w:t>
      </w:r>
      <w:r>
        <w:rPr>
          <w:rFonts w:hint="eastAsia" w:ascii="仿宋_GB2312" w:hAnsi="仿宋_GB2312" w:eastAsia="仿宋_GB2312" w:cs="仿宋_GB2312"/>
          <w:bCs/>
          <w:color w:val="000000"/>
          <w:sz w:val="32"/>
          <w:szCs w:val="32"/>
          <w:lang w:bidi="ar-SA"/>
        </w:rPr>
        <w:t>申报条件要求的资质和经验证明材料</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eastAsia="zh-CN" w:bidi="ar-SA"/>
        </w:rPr>
        <w:t>（</w:t>
      </w:r>
      <w:r>
        <w:rPr>
          <w:rFonts w:hint="eastAsia" w:ascii="仿宋_GB2312" w:hAnsi="仿宋_GB2312" w:eastAsia="仿宋_GB2312" w:cs="仿宋_GB2312"/>
          <w:bCs/>
          <w:color w:val="000000"/>
          <w:kern w:val="2"/>
          <w:sz w:val="32"/>
          <w:szCs w:val="32"/>
          <w:lang w:val="en-US" w:eastAsia="zh-CN" w:bidi="ar-SA"/>
        </w:rPr>
        <w:t>四）其他证明申报单位优势的佐证材料；</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SA"/>
        </w:rPr>
      </w:pP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sz w:val="32"/>
          <w:szCs w:val="32"/>
          <w:lang w:eastAsia="zh-CN" w:bidi="ar-SA"/>
        </w:rPr>
        <w:t>五</w:t>
      </w: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kern w:val="2"/>
          <w:sz w:val="32"/>
          <w:szCs w:val="32"/>
          <w:lang w:bidi="ar-SA"/>
        </w:rPr>
        <w:t>真实性承诺函</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kern w:val="2"/>
          <w:sz w:val="32"/>
          <w:szCs w:val="32"/>
          <w:lang w:bidi="ar-SA"/>
        </w:rPr>
        <w:t>上</w:t>
      </w:r>
      <w:r>
        <w:rPr>
          <w:rFonts w:hint="eastAsia" w:ascii="仿宋_GB2312" w:hAnsi="仿宋_GB2312" w:eastAsia="仿宋_GB2312" w:cs="仿宋_GB2312"/>
          <w:bCs/>
          <w:color w:val="000000"/>
          <w:kern w:val="2"/>
          <w:sz w:val="32"/>
          <w:szCs w:val="32"/>
          <w:lang w:eastAsia="zh-CN" w:bidi="ar-SA"/>
        </w:rPr>
        <w:t>述</w:t>
      </w:r>
      <w:r>
        <w:rPr>
          <w:rFonts w:hint="eastAsia" w:ascii="仿宋_GB2312" w:hAnsi="仿宋_GB2312" w:eastAsia="仿宋_GB2312" w:cs="仿宋_GB2312"/>
          <w:bCs/>
          <w:color w:val="000000"/>
          <w:kern w:val="2"/>
          <w:sz w:val="32"/>
          <w:szCs w:val="32"/>
          <w:lang w:bidi="ar-SA"/>
        </w:rPr>
        <w:t>材料均需加盖公章并在申报</w:t>
      </w:r>
      <w:r>
        <w:rPr>
          <w:rFonts w:hint="eastAsia" w:ascii="仿宋_GB2312" w:hAnsi="仿宋_GB2312" w:eastAsia="仿宋_GB2312" w:cs="仿宋_GB2312"/>
          <w:bCs/>
          <w:color w:val="000000"/>
          <w:kern w:val="2"/>
          <w:sz w:val="32"/>
          <w:szCs w:val="32"/>
          <w:lang w:eastAsia="zh-CN" w:bidi="ar-SA"/>
        </w:rPr>
        <w:t>材料</w:t>
      </w:r>
      <w:r>
        <w:rPr>
          <w:rFonts w:hint="eastAsia" w:ascii="仿宋_GB2312" w:hAnsi="仿宋_GB2312" w:eastAsia="仿宋_GB2312" w:cs="仿宋_GB2312"/>
          <w:bCs/>
          <w:color w:val="000000"/>
          <w:kern w:val="2"/>
          <w:sz w:val="32"/>
          <w:szCs w:val="32"/>
          <w:lang w:bidi="ar-SA"/>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项目完成期限截止</w:t>
      </w:r>
      <w:r>
        <w:rPr>
          <w:rFonts w:hint="eastAsia" w:ascii="仿宋_GB2312" w:hAnsi="仿宋_GB2312" w:eastAsia="仿宋_GB2312" w:cs="仿宋_GB2312"/>
          <w:color w:val="000000"/>
          <w:kern w:val="2"/>
          <w:sz w:val="32"/>
          <w:szCs w:val="32"/>
          <w:lang w:val="en-US" w:eastAsia="zh-CN" w:bidi="ar-SA"/>
        </w:rPr>
        <w:t>2025年1</w:t>
      </w:r>
      <w:r>
        <w:rPr>
          <w:rFonts w:hint="default"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月3</w:t>
      </w:r>
      <w:r>
        <w:rPr>
          <w:rFonts w:hint="default" w:ascii="仿宋_GB2312" w:hAnsi="仿宋_GB2312" w:eastAsia="仿宋_GB2312" w:cs="仿宋_GB2312"/>
          <w:color w:val="000000"/>
          <w:kern w:val="2"/>
          <w:sz w:val="32"/>
          <w:szCs w:val="32"/>
          <w:lang w:val="en-US" w:eastAsia="zh-CN" w:bidi="ar-SA"/>
        </w:rPr>
        <w:t>0</w:t>
      </w:r>
      <w:r>
        <w:rPr>
          <w:rFonts w:hint="eastAsia" w:ascii="仿宋_GB2312" w:hAnsi="仿宋_GB2312" w:eastAsia="仿宋_GB2312" w:cs="仿宋_GB2312"/>
          <w:color w:val="000000"/>
          <w:kern w:val="2"/>
          <w:sz w:val="32"/>
          <w:szCs w:val="32"/>
          <w:lang w:val="en-US" w:eastAsia="zh-CN" w:bidi="ar-SA"/>
        </w:rPr>
        <w:t>日，</w:t>
      </w:r>
      <w:r>
        <w:rPr>
          <w:rFonts w:hint="eastAsia" w:ascii="仿宋_GB2312" w:hAnsi="仿宋_GB2312" w:eastAsia="仿宋_GB2312" w:cs="仿宋_GB2312"/>
          <w:color w:val="000000"/>
          <w:kern w:val="2"/>
          <w:sz w:val="32"/>
          <w:szCs w:val="32"/>
          <w:lang w:eastAsia="zh-CN" w:bidi="ar-SA"/>
        </w:rPr>
        <w:t>立项</w:t>
      </w:r>
      <w:r>
        <w:rPr>
          <w:rFonts w:hint="eastAsia" w:ascii="仿宋_GB2312" w:hAnsi="仿宋_GB2312" w:eastAsia="仿宋_GB2312" w:cs="仿宋_GB2312"/>
          <w:color w:val="000000"/>
          <w:kern w:val="2"/>
          <w:sz w:val="32"/>
          <w:szCs w:val="32"/>
          <w:lang w:val="en-US" w:eastAsia="zh-CN" w:bidi="ar-SA"/>
        </w:rPr>
        <w:t>1项，项目预算25万元。</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黑体" w:hAnsi="黑体" w:eastAsia="黑体" w:cs="宋体"/>
          <w:kern w:val="0"/>
          <w:szCs w:val="36"/>
        </w:rPr>
      </w:pP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黑体" w:hAnsi="黑体" w:eastAsia="黑体" w:cs="宋体"/>
          <w:kern w:val="0"/>
          <w:szCs w:val="36"/>
        </w:rPr>
      </w:pPr>
      <w:r>
        <w:rPr>
          <w:rFonts w:ascii="黑体" w:hAnsi="黑体" w:eastAsia="黑体" w:cs="宋体"/>
          <w:kern w:val="0"/>
          <w:szCs w:val="36"/>
        </w:rPr>
        <w:t>专题</w:t>
      </w:r>
      <w:r>
        <w:rPr>
          <w:rFonts w:hint="eastAsia" w:ascii="黑体" w:hAnsi="黑体" w:eastAsia="黑体" w:cs="宋体"/>
          <w:kern w:val="0"/>
          <w:szCs w:val="36"/>
          <w:lang w:eastAsia="zh-CN"/>
        </w:rPr>
        <w:t>七</w:t>
      </w:r>
      <w:r>
        <w:rPr>
          <w:rFonts w:ascii="黑体" w:hAnsi="黑体" w:eastAsia="黑体" w:cs="宋体"/>
          <w:kern w:val="0"/>
          <w:szCs w:val="36"/>
        </w:rPr>
        <w:t>：</w:t>
      </w:r>
      <w:r>
        <w:rPr>
          <w:rFonts w:hint="eastAsia" w:ascii="黑体" w:hAnsi="黑体" w:eastAsia="黑体" w:cs="仿宋_GB2312"/>
          <w:sz w:val="32"/>
          <w:szCs w:val="32"/>
          <w:lang w:val="en-US" w:eastAsia="zh-CN"/>
        </w:rPr>
        <w:t>公共服务体系建设项目</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一、项目目标</w:t>
      </w:r>
    </w:p>
    <w:p>
      <w:pPr>
        <w:pStyle w:val="10"/>
        <w:keepNext w:val="0"/>
        <w:keepLines w:val="0"/>
        <w:pageBreakBefore w:val="0"/>
        <w:widowControl w:val="0"/>
        <w:kinsoku/>
        <w:wordWrap/>
        <w:overflowPunct/>
        <w:topLinePunct w:val="0"/>
        <w:bidi w:val="0"/>
        <w:adjustRightInd w:val="0"/>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宋体"/>
          <w:kern w:val="0"/>
          <w:sz w:val="32"/>
          <w:szCs w:val="36"/>
          <w:lang w:val="en-US" w:eastAsia="zh-CN"/>
        </w:rPr>
      </w:pPr>
      <w:r>
        <w:rPr>
          <w:rFonts w:hint="default" w:ascii="仿宋_GB2312" w:hAnsi="仿宋_GB2312" w:eastAsia="仿宋_GB2312" w:cs="宋体"/>
          <w:kern w:val="0"/>
          <w:sz w:val="32"/>
          <w:szCs w:val="36"/>
          <w:lang w:val="en-US" w:eastAsia="zh-CN"/>
        </w:rPr>
        <w:t>1.完善各县（市、区）知识产权公共信息服务平台。</w:t>
      </w:r>
    </w:p>
    <w:p>
      <w:pPr>
        <w:pStyle w:val="10"/>
        <w:keepNext w:val="0"/>
        <w:keepLines w:val="0"/>
        <w:pageBreakBefore w:val="0"/>
        <w:widowControl w:val="0"/>
        <w:kinsoku/>
        <w:wordWrap/>
        <w:overflowPunct/>
        <w:topLinePunct w:val="0"/>
        <w:bidi w:val="0"/>
        <w:adjustRightInd w:val="0"/>
        <w:snapToGrid w:val="0"/>
        <w:spacing w:before="0" w:beforeLines="0" w:after="0" w:afterLines="0" w:line="560" w:lineRule="exact"/>
        <w:ind w:right="0" w:rightChars="0" w:firstLine="640" w:firstLineChars="200"/>
        <w:jc w:val="both"/>
        <w:textAlignment w:val="auto"/>
        <w:rPr>
          <w:rFonts w:ascii="仿宋_GB2312" w:hAnsi="仿宋_GB2312" w:eastAsia="仿宋_GB2312" w:cs="仿宋_GB2312"/>
          <w:sz w:val="32"/>
          <w:szCs w:val="32"/>
        </w:rPr>
      </w:pPr>
      <w:r>
        <w:rPr>
          <w:rFonts w:hint="default" w:ascii="仿宋_GB2312" w:hAnsi="仿宋_GB2312" w:eastAsia="仿宋_GB2312" w:cs="宋体"/>
          <w:kern w:val="0"/>
          <w:sz w:val="32"/>
          <w:szCs w:val="36"/>
          <w:lang w:val="en-US" w:eastAsia="zh-CN"/>
        </w:rPr>
        <w:t>2.完善各县（市、区）知识产权赋能乡村中心共建中心，推动各县（市、区）、镇、村企业开展商标培育；发挥地理标志、商标品牌作用，助推乡村振兴</w:t>
      </w:r>
      <w:r>
        <w:rPr>
          <w:rFonts w:hint="eastAsia" w:ascii="仿宋_GB2312" w:hAnsi="仿宋_GB2312" w:eastAsia="仿宋_GB2312" w:cs="宋体"/>
          <w:kern w:val="0"/>
          <w:sz w:val="32"/>
          <w:szCs w:val="36"/>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二、项目任务</w:t>
      </w:r>
    </w:p>
    <w:p>
      <w:pPr>
        <w:pStyle w:val="58"/>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sz w:val="32"/>
          <w:szCs w:val="32"/>
        </w:rPr>
        <w:t>支持1家</w:t>
      </w:r>
      <w:r>
        <w:rPr>
          <w:rFonts w:hint="eastAsia" w:ascii="仿宋_GB2312" w:hAnsi="仿宋_GB2312" w:eastAsia="仿宋_GB2312"/>
          <w:color w:val="000000"/>
          <w:sz w:val="32"/>
          <w:szCs w:val="32"/>
        </w:rPr>
        <w:t>知识产权</w:t>
      </w:r>
      <w:r>
        <w:rPr>
          <w:rFonts w:hint="eastAsia" w:ascii="仿宋_GB2312" w:hAnsi="仿宋_GB2312" w:eastAsia="仿宋_GB2312"/>
          <w:sz w:val="32"/>
          <w:szCs w:val="32"/>
        </w:rPr>
        <w:t>服务机构</w:t>
      </w:r>
      <w:r>
        <w:rPr>
          <w:rFonts w:hint="eastAsia" w:ascii="仿宋_GB2312" w:hAnsi="仿宋_GB2312" w:eastAsia="仿宋_GB2312"/>
          <w:sz w:val="32"/>
          <w:szCs w:val="36"/>
          <w:highlight w:val="none"/>
          <w:lang w:val="en-US" w:eastAsia="zh-CN"/>
        </w:rPr>
        <w:t>完善地市级综合性知识产权公共服务机构建设</w:t>
      </w:r>
      <w:r>
        <w:rPr>
          <w:rFonts w:hint="eastAsia" w:ascii="仿宋_GB2312" w:hAnsi="仿宋_GB2312" w:eastAsia="仿宋_GB2312"/>
          <w:sz w:val="32"/>
          <w:szCs w:val="32"/>
        </w:rPr>
        <w:t>。</w:t>
      </w:r>
      <w:r>
        <w:rPr>
          <w:rFonts w:hint="eastAsia" w:ascii="仿宋_GB2312" w:hAnsi="仿宋_GB2312" w:eastAsia="仿宋_GB2312" w:cs="宋体"/>
          <w:b/>
          <w:bCs/>
          <w:kern w:val="0"/>
          <w:sz w:val="32"/>
          <w:szCs w:val="32"/>
        </w:rPr>
        <w:t>项目</w:t>
      </w:r>
      <w:r>
        <w:rPr>
          <w:rFonts w:hint="eastAsia" w:ascii="仿宋_GB2312" w:hAnsi="仿宋_GB2312" w:eastAsia="仿宋_GB2312"/>
          <w:b/>
          <w:bCs/>
          <w:sz w:val="32"/>
        </w:rPr>
        <w:t>年度任务：</w:t>
      </w:r>
      <w:r>
        <w:rPr>
          <w:rFonts w:hint="eastAsia" w:ascii="仿宋_GB2312" w:hAnsi="仿宋_GB2312" w:eastAsia="仿宋_GB2312"/>
          <w:sz w:val="32"/>
          <w:lang w:val="en-US" w:eastAsia="zh-CN"/>
        </w:rPr>
        <w:t>1.完善各县（市、区）知识产权公共信息服务平台，各面向创新主体和社会公众提供30人次以上知识产权信息查询检索、业务咨询、培训宣传等知识产权公共服务。2.完善5个县（市、区）知识产权赋能乡村中心共建中心，每个共建中心需做到：（1）开展县（市、区）镇村企业的知识产权维权援助、知识产权政策宣传培训等公共服务，向不少于20家企业开展专利信息检索、咨询、专利预警分析、知识产权维权援助等“一对一”公共服务；（2）为不少于10家县（市、区）镇村企业提供专利、商标培育服务，至少新增培育注册20个以上商标；（3）开展地理标志有关政策宣传，挖掘地方特色资源，鼓励相关企业申请地理标志专用标志；（4）推动不少于3家县（市、区）镇村企业运用专利、商标进行知识产权质押融资。</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三、申报主体</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CN"/>
        </w:rPr>
        <w:t>具有独立法人资格的知识产权服务机构</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bidi w:val="0"/>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bCs/>
          <w:color w:val="000000"/>
          <w:sz w:val="32"/>
          <w:szCs w:val="32"/>
        </w:rPr>
      </w:pPr>
      <w:r>
        <w:rPr>
          <w:rFonts w:hint="eastAsia" w:ascii="仿宋_GB2312" w:hAnsi="仿宋_GB2312" w:eastAsia="仿宋_GB2312" w:cs="仿宋_GB2312"/>
          <w:bCs/>
          <w:color w:val="000000"/>
          <w:sz w:val="32"/>
          <w:szCs w:val="32"/>
        </w:rPr>
        <w:t>（二）</w:t>
      </w:r>
      <w:r>
        <w:rPr>
          <w:rFonts w:ascii="仿宋_GB2312" w:hAnsi="仿宋_GB2312" w:eastAsia="仿宋_GB2312"/>
          <w:bCs/>
          <w:color w:val="000000"/>
          <w:sz w:val="32"/>
          <w:szCs w:val="32"/>
        </w:rPr>
        <w:t>具有独立法人资格，有固定经营场所，有</w:t>
      </w:r>
      <w:r>
        <w:rPr>
          <w:rFonts w:hint="eastAsia" w:ascii="仿宋_GB2312" w:hAnsi="仿宋_GB2312" w:eastAsia="仿宋_GB2312"/>
          <w:bCs/>
          <w:color w:val="000000"/>
          <w:sz w:val="32"/>
          <w:szCs w:val="32"/>
          <w:lang w:eastAsia="zh-CN"/>
        </w:rPr>
        <w:t>知识产权公共服务平台开发经验，有知识产权数据库开发经验</w:t>
      </w:r>
      <w:r>
        <w:rPr>
          <w:rFonts w:ascii="仿宋_GB2312" w:hAnsi="仿宋_GB2312" w:eastAsia="仿宋_GB2312"/>
          <w:bCs/>
          <w:color w:val="000000"/>
          <w:sz w:val="32"/>
          <w:szCs w:val="32"/>
        </w:rPr>
        <w:t>，有稳定服务对象</w:t>
      </w:r>
      <w:r>
        <w:rPr>
          <w:rFonts w:hint="eastAsia" w:ascii="仿宋_GB2312" w:hAnsi="仿宋_GB2312" w:eastAsia="仿宋_GB2312"/>
          <w:bCs/>
          <w:color w:val="000000"/>
          <w:sz w:val="32"/>
          <w:szCs w:val="32"/>
        </w:rPr>
        <w:t>。</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四、申报材料</w:t>
      </w:r>
    </w:p>
    <w:p>
      <w:pPr>
        <w:keepNext w:val="0"/>
        <w:keepLines w:val="0"/>
        <w:pageBreakBefore w:val="0"/>
        <w:widowControl w:val="0"/>
        <w:kinsoku/>
        <w:wordWrap/>
        <w:overflowPunct/>
        <w:topLinePunct w:val="0"/>
        <w:bidi w:val="0"/>
        <w:adjustRightInd/>
        <w:snapToGrid w:val="0"/>
        <w:spacing w:before="0" w:beforeLines="0" w:after="0" w:afterLines="0" w:line="560" w:lineRule="exact"/>
        <w:ind w:right="0" w:rightChars="0" w:firstLine="641" w:firstLineChars="0"/>
        <w:jc w:val="both"/>
        <w:textAlignment w:val="auto"/>
        <w:rPr>
          <w:rFonts w:hint="eastAsia" w:ascii="仿宋_GB2312" w:hAnsi="仿宋_GB2312" w:eastAsia="仿宋_GB2312" w:cs="仿宋_GB2312"/>
          <w:bCs/>
          <w:color w:val="000000"/>
          <w:sz w:val="32"/>
          <w:szCs w:val="32"/>
          <w:lang w:bidi="ar-SA"/>
        </w:rPr>
      </w:pPr>
      <w:r>
        <w:rPr>
          <w:rFonts w:hint="eastAsia" w:ascii="仿宋_GB2312" w:hAnsi="仿宋_GB2312" w:eastAsia="仿宋_GB2312" w:cs="仿宋_GB2312"/>
          <w:bCs/>
          <w:color w:val="000000"/>
          <w:sz w:val="32"/>
          <w:szCs w:val="32"/>
          <w:lang w:bidi="ar"/>
        </w:rPr>
        <w:t>（一）</w:t>
      </w: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sz w:val="32"/>
          <w:szCs w:val="32"/>
          <w:lang w:eastAsia="zh-CN" w:bidi="ar-SA"/>
        </w:rPr>
        <w:t>云浮市2025年省级市场监管管理专项资金知识产权促进类项目申报书</w:t>
      </w: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sz w:val="32"/>
          <w:szCs w:val="32"/>
          <w:lang w:eastAsia="zh-CN" w:bidi="ar-SA"/>
        </w:rPr>
        <w:t>，</w:t>
      </w:r>
      <w:r>
        <w:rPr>
          <w:rFonts w:hint="eastAsia" w:ascii="仿宋_GB2312" w:hAnsi="仿宋_GB2312" w:eastAsia="仿宋_GB2312" w:cs="仿宋_GB2312"/>
          <w:bCs/>
          <w:color w:val="auto"/>
          <w:sz w:val="32"/>
          <w:szCs w:val="32"/>
          <w:lang w:eastAsia="zh-CN" w:bidi="ar-SA"/>
        </w:rPr>
        <w:t>资金支出预算明细表</w:t>
      </w:r>
      <w:r>
        <w:rPr>
          <w:rFonts w:hint="eastAsia" w:ascii="仿宋_GB2312" w:hAnsi="仿宋_GB2312" w:eastAsia="仿宋_GB2312" w:cs="仿宋_GB2312"/>
          <w:bCs/>
          <w:color w:val="auto"/>
          <w:sz w:val="32"/>
          <w:szCs w:val="32"/>
          <w:lang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firstLineChars="0"/>
        <w:jc w:val="both"/>
        <w:textAlignment w:val="auto"/>
        <w:rPr>
          <w:rFonts w:hint="eastAsia" w:ascii="仿宋_GB2312" w:hAnsi="仿宋_GB2312" w:eastAsia="仿宋_GB2312" w:cs="仿宋_GB2312"/>
          <w:bCs/>
          <w:color w:val="000000"/>
          <w:sz w:val="32"/>
          <w:szCs w:val="32"/>
          <w:lang w:bidi="ar-SA"/>
        </w:rPr>
      </w:pPr>
      <w:r>
        <w:rPr>
          <w:rFonts w:hint="eastAsia" w:ascii="仿宋_GB2312" w:hAnsi="仿宋_GB2312" w:eastAsia="仿宋_GB2312" w:cs="仿宋_GB2312"/>
          <w:bCs/>
          <w:color w:val="000000"/>
          <w:sz w:val="32"/>
          <w:szCs w:val="32"/>
          <w:lang w:bidi="ar-SA"/>
        </w:rPr>
        <w:t>（二）主体资格登记证书复印件</w:t>
      </w:r>
      <w:r>
        <w:rPr>
          <w:rFonts w:hint="eastAsia" w:ascii="仿宋_GB2312" w:hAnsi="仿宋_GB2312" w:eastAsia="仿宋_GB2312" w:cs="仿宋_GB2312"/>
          <w:bCs/>
          <w:color w:val="000000"/>
          <w:sz w:val="32"/>
          <w:szCs w:val="32"/>
          <w:lang w:eastAsia="zh-CN" w:bidi="ar-SA"/>
        </w:rPr>
        <w:t>、</w:t>
      </w:r>
      <w:r>
        <w:rPr>
          <w:rFonts w:hint="eastAsia" w:ascii="仿宋_GB2312" w:hAnsi="仿宋_GB2312" w:eastAsia="仿宋_GB2312" w:cs="仿宋_GB2312"/>
          <w:bCs/>
          <w:color w:val="000000"/>
          <w:sz w:val="32"/>
          <w:szCs w:val="32"/>
          <w:lang w:bidi="ar-SA"/>
        </w:rPr>
        <w:t>银行开户许可证复印件；</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eastAsia="zh-CN" w:bidi="ar-SA"/>
        </w:rPr>
      </w:pPr>
      <w:r>
        <w:rPr>
          <w:rFonts w:hint="eastAsia" w:ascii="仿宋_GB2312" w:hAnsi="仿宋_GB2312" w:eastAsia="仿宋_GB2312" w:cs="仿宋_GB2312"/>
          <w:bCs/>
          <w:color w:val="000000"/>
          <w:kern w:val="2"/>
          <w:sz w:val="32"/>
          <w:szCs w:val="32"/>
          <w:lang w:eastAsia="zh-CN" w:bidi="ar-SA"/>
        </w:rPr>
        <w:t>（三）</w:t>
      </w:r>
      <w:r>
        <w:rPr>
          <w:rFonts w:hint="eastAsia" w:ascii="仿宋_GB2312" w:hAnsi="仿宋_GB2312" w:eastAsia="仿宋_GB2312" w:cs="仿宋_GB2312"/>
          <w:bCs/>
          <w:color w:val="000000"/>
          <w:sz w:val="32"/>
          <w:szCs w:val="32"/>
          <w:lang w:bidi="ar-SA"/>
        </w:rPr>
        <w:t>申报条件要求的资质和经验证明材料</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eastAsia="zh-CN" w:bidi="ar-SA"/>
        </w:rPr>
        <w:t>（</w:t>
      </w:r>
      <w:r>
        <w:rPr>
          <w:rFonts w:hint="eastAsia" w:ascii="仿宋_GB2312" w:hAnsi="仿宋_GB2312" w:eastAsia="仿宋_GB2312" w:cs="仿宋_GB2312"/>
          <w:bCs/>
          <w:color w:val="000000"/>
          <w:kern w:val="2"/>
          <w:sz w:val="32"/>
          <w:szCs w:val="32"/>
          <w:lang w:val="en-US" w:eastAsia="zh-CN" w:bidi="ar-SA"/>
        </w:rPr>
        <w:t>四）其他证明申报单位优势的佐证材料；</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sz w:val="32"/>
          <w:szCs w:val="32"/>
          <w:lang w:val="en-US" w:eastAsia="zh-CN" w:bidi="ar-SA"/>
        </w:rPr>
      </w:pP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sz w:val="32"/>
          <w:szCs w:val="32"/>
          <w:lang w:eastAsia="zh-CN" w:bidi="ar-SA"/>
        </w:rPr>
        <w:t>五</w:t>
      </w:r>
      <w:r>
        <w:rPr>
          <w:rFonts w:hint="eastAsia" w:ascii="仿宋_GB2312" w:hAnsi="仿宋_GB2312" w:eastAsia="仿宋_GB2312" w:cs="仿宋_GB2312"/>
          <w:bCs/>
          <w:color w:val="000000"/>
          <w:sz w:val="32"/>
          <w:szCs w:val="32"/>
          <w:lang w:bidi="ar-SA"/>
        </w:rPr>
        <w:t>）</w:t>
      </w:r>
      <w:r>
        <w:rPr>
          <w:rFonts w:hint="eastAsia" w:ascii="仿宋_GB2312" w:hAnsi="仿宋_GB2312" w:eastAsia="仿宋_GB2312" w:cs="仿宋_GB2312"/>
          <w:bCs/>
          <w:color w:val="000000"/>
          <w:kern w:val="2"/>
          <w:sz w:val="32"/>
          <w:szCs w:val="32"/>
          <w:lang w:bidi="ar-SA"/>
        </w:rPr>
        <w:t>真实性承诺函</w:t>
      </w:r>
      <w:r>
        <w:rPr>
          <w:rFonts w:hint="eastAsia" w:ascii="仿宋_GB2312" w:hAnsi="仿宋_GB2312" w:eastAsia="仿宋_GB2312" w:cs="仿宋_GB2312"/>
          <w:bCs/>
          <w:color w:val="000000"/>
          <w:kern w:val="2"/>
          <w:sz w:val="32"/>
          <w:szCs w:val="32"/>
          <w:lang w:eastAsia="zh-CN" w:bidi="ar-SA"/>
        </w:rPr>
        <w:t>。</w:t>
      </w:r>
    </w:p>
    <w:p>
      <w:pPr>
        <w:keepNext w:val="0"/>
        <w:keepLines w:val="0"/>
        <w:pageBreakBefore w:val="0"/>
        <w:widowControl w:val="0"/>
        <w:kinsoku/>
        <w:wordWrap/>
        <w:overflowPunct/>
        <w:topLinePunct w:val="0"/>
        <w:bidi w:val="0"/>
        <w:snapToGrid w:val="0"/>
        <w:spacing w:before="0" w:beforeLines="0" w:after="0" w:afterLines="0" w:line="560" w:lineRule="exact"/>
        <w:ind w:right="0" w:rightChars="0" w:firstLine="641"/>
        <w:jc w:val="both"/>
        <w:textAlignment w:val="auto"/>
        <w:rPr>
          <w:rFonts w:hint="eastAsia" w:ascii="仿宋_GB2312" w:hAnsi="仿宋_GB2312" w:eastAsia="仿宋_GB2312" w:cs="仿宋_GB2312"/>
          <w:bCs/>
          <w:color w:val="000000"/>
          <w:kern w:val="2"/>
          <w:sz w:val="32"/>
          <w:szCs w:val="32"/>
          <w:lang w:bidi="ar-SA"/>
        </w:rPr>
      </w:pPr>
      <w:r>
        <w:rPr>
          <w:rFonts w:hint="eastAsia" w:ascii="仿宋_GB2312" w:hAnsi="仿宋_GB2312" w:eastAsia="仿宋_GB2312" w:cs="仿宋_GB2312"/>
          <w:bCs/>
          <w:color w:val="000000"/>
          <w:kern w:val="2"/>
          <w:sz w:val="32"/>
          <w:szCs w:val="32"/>
          <w:lang w:bidi="ar-SA"/>
        </w:rPr>
        <w:t>上</w:t>
      </w:r>
      <w:r>
        <w:rPr>
          <w:rFonts w:hint="eastAsia" w:ascii="仿宋_GB2312" w:hAnsi="仿宋_GB2312" w:eastAsia="仿宋_GB2312" w:cs="仿宋_GB2312"/>
          <w:bCs/>
          <w:color w:val="000000"/>
          <w:kern w:val="2"/>
          <w:sz w:val="32"/>
          <w:szCs w:val="32"/>
          <w:lang w:eastAsia="zh-CN" w:bidi="ar-SA"/>
        </w:rPr>
        <w:t>述</w:t>
      </w:r>
      <w:r>
        <w:rPr>
          <w:rFonts w:hint="eastAsia" w:ascii="仿宋_GB2312" w:hAnsi="仿宋_GB2312" w:eastAsia="仿宋_GB2312" w:cs="仿宋_GB2312"/>
          <w:bCs/>
          <w:color w:val="000000"/>
          <w:kern w:val="2"/>
          <w:sz w:val="32"/>
          <w:szCs w:val="32"/>
          <w:lang w:bidi="ar-SA"/>
        </w:rPr>
        <w:t>材料均需加盖公章并在申报</w:t>
      </w:r>
      <w:r>
        <w:rPr>
          <w:rFonts w:hint="eastAsia" w:ascii="仿宋_GB2312" w:hAnsi="仿宋_GB2312" w:eastAsia="仿宋_GB2312" w:cs="仿宋_GB2312"/>
          <w:bCs/>
          <w:color w:val="000000"/>
          <w:kern w:val="2"/>
          <w:sz w:val="32"/>
          <w:szCs w:val="32"/>
          <w:lang w:eastAsia="zh-CN" w:bidi="ar-SA"/>
        </w:rPr>
        <w:t>材料</w:t>
      </w:r>
      <w:r>
        <w:rPr>
          <w:rFonts w:hint="eastAsia" w:ascii="仿宋_GB2312" w:hAnsi="仿宋_GB2312" w:eastAsia="仿宋_GB2312" w:cs="仿宋_GB2312"/>
          <w:bCs/>
          <w:color w:val="000000"/>
          <w:kern w:val="2"/>
          <w:sz w:val="32"/>
          <w:szCs w:val="32"/>
          <w:lang w:bidi="ar-SA"/>
        </w:rPr>
        <w:t>加盖骑缝章。</w:t>
      </w:r>
    </w:p>
    <w:p>
      <w:pPr>
        <w:keepNext w:val="0"/>
        <w:keepLines w:val="0"/>
        <w:pageBreakBefore w:val="0"/>
        <w:widowControl w:val="0"/>
        <w:kinsoku/>
        <w:wordWrap/>
        <w:overflowPunct/>
        <w:topLinePunct w:val="0"/>
        <w:bidi w:val="0"/>
        <w:adjustRightInd w:val="0"/>
        <w:spacing w:before="0" w:beforeLines="0" w:after="0" w:afterLines="0" w:line="560" w:lineRule="exact"/>
        <w:ind w:right="0" w:rightChars="0" w:firstLine="640" w:firstLineChars="200"/>
        <w:jc w:val="both"/>
        <w:textAlignment w:val="auto"/>
        <w:rPr>
          <w:rFonts w:hint="eastAsia" w:ascii="黑体" w:hAnsi="黑体" w:eastAsia="黑体" w:cs="宋体"/>
          <w:color w:val="000000"/>
          <w:kern w:val="0"/>
          <w:sz w:val="32"/>
          <w:szCs w:val="36"/>
          <w:lang w:val="en" w:eastAsia="zh-CN"/>
        </w:rPr>
      </w:pPr>
      <w:r>
        <w:rPr>
          <w:rFonts w:hint="eastAsia" w:ascii="黑体" w:hAnsi="黑体" w:eastAsia="黑体" w:cs="宋体"/>
          <w:color w:val="000000"/>
          <w:kern w:val="0"/>
          <w:sz w:val="32"/>
          <w:szCs w:val="36"/>
          <w:lang w:val="en" w:eastAsia="zh-CN"/>
        </w:rPr>
        <w:t>五、实施周期及支持方式</w:t>
      </w:r>
    </w:p>
    <w:p>
      <w:pPr>
        <w:keepNext w:val="0"/>
        <w:keepLines w:val="0"/>
        <w:pageBreakBefore w:val="0"/>
        <w:widowControl w:val="0"/>
        <w:numPr>
          <w:ilvl w:val="0"/>
          <w:numId w:val="0"/>
        </w:numPr>
        <w:kinsoku/>
        <w:wordWrap/>
        <w:overflowPunct/>
        <w:topLinePunct w:val="0"/>
        <w:bidi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eastAsia="zh-CN" w:bidi="ar-SA"/>
        </w:rPr>
        <w:t>项目完成期限截止</w:t>
      </w:r>
      <w:r>
        <w:rPr>
          <w:rFonts w:hint="eastAsia" w:ascii="仿宋_GB2312" w:hAnsi="仿宋_GB2312" w:eastAsia="仿宋_GB2312" w:cs="仿宋_GB2312"/>
          <w:color w:val="000000"/>
          <w:kern w:val="2"/>
          <w:sz w:val="32"/>
          <w:szCs w:val="32"/>
          <w:lang w:val="en-US" w:eastAsia="zh-CN" w:bidi="ar-SA"/>
        </w:rPr>
        <w:t>2025年11月30日，</w:t>
      </w:r>
      <w:r>
        <w:rPr>
          <w:rFonts w:hint="eastAsia" w:ascii="仿宋_GB2312" w:hAnsi="仿宋_GB2312" w:eastAsia="仿宋_GB2312" w:cs="仿宋_GB2312"/>
          <w:color w:val="000000"/>
          <w:kern w:val="2"/>
          <w:sz w:val="32"/>
          <w:szCs w:val="32"/>
          <w:lang w:eastAsia="zh-CN" w:bidi="ar-SA"/>
        </w:rPr>
        <w:t>立项</w:t>
      </w:r>
      <w:r>
        <w:rPr>
          <w:rFonts w:hint="eastAsia" w:ascii="仿宋_GB2312" w:hAnsi="仿宋_GB2312" w:eastAsia="仿宋_GB2312" w:cs="仿宋_GB2312"/>
          <w:color w:val="000000"/>
          <w:kern w:val="2"/>
          <w:sz w:val="32"/>
          <w:szCs w:val="32"/>
          <w:lang w:val="en-US" w:eastAsia="zh-CN" w:bidi="ar-SA"/>
        </w:rPr>
        <w:t>1项，项目预算25万元。</w:t>
      </w:r>
    </w:p>
    <w:p>
      <w:pPr>
        <w:adjustRightInd w:val="0"/>
        <w:snapToGrid w:val="0"/>
        <w:spacing w:line="580" w:lineRule="exact"/>
        <w:ind w:firstLine="640" w:firstLineChars="200"/>
        <w:rPr>
          <w:rFonts w:ascii="Times New Roman" w:hAnsi="Times New Roman" w:eastAsia="黑体" w:cs="Times New Roman"/>
          <w:sz w:val="32"/>
          <w:szCs w:val="32"/>
          <w:lang w:bidi="ar-SA"/>
        </w:rPr>
      </w:pPr>
      <w:r>
        <w:rPr>
          <w:rFonts w:ascii="Times New Roman" w:hAnsi="Times New Roman" w:eastAsia="黑体" w:cs="Times New Roman"/>
          <w:sz w:val="32"/>
          <w:szCs w:val="32"/>
          <w:lang w:bidi="ar-SA"/>
        </w:rPr>
        <w:t>六、其他事项</w:t>
      </w:r>
    </w:p>
    <w:p>
      <w:pPr>
        <w:adjustRightInd w:val="0"/>
        <w:snapToGrid w:val="0"/>
        <w:spacing w:line="580" w:lineRule="exact"/>
        <w:ind w:firstLine="640" w:firstLineChars="200"/>
        <w:rPr>
          <w:rFonts w:ascii="Times New Roman" w:hAnsi="Times New Roman" w:eastAsia="仿宋_GB2312" w:cs="Times New Roman"/>
          <w:sz w:val="32"/>
          <w:szCs w:val="32"/>
          <w:lang w:bidi="ar-SA"/>
        </w:rPr>
      </w:pPr>
      <w:r>
        <w:rPr>
          <w:rFonts w:ascii="Times New Roman" w:hAnsi="Times New Roman" w:eastAsia="仿宋_GB2312" w:cs="Times New Roman"/>
          <w:sz w:val="32"/>
          <w:szCs w:val="32"/>
          <w:lang w:bidi="ar-SA"/>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lang w:bidi="ar-SA"/>
        </w:rPr>
        <w:t>求的具体工作；</w:t>
      </w:r>
      <w:r>
        <w:rPr>
          <w:rFonts w:ascii="Times New Roman" w:hAnsi="Times New Roman" w:eastAsia="仿宋_GB2312" w:cs="Times New Roman"/>
          <w:sz w:val="32"/>
          <w:szCs w:val="32"/>
          <w:lang w:bidi="ar-SA"/>
        </w:rPr>
        <w:t>在预期成果及考核指标部分，要与具体工作相对应，要能真实反映此项目实施后产生的效益，不要随意扩大项目成果，更不要将一些</w:t>
      </w:r>
      <w:r>
        <w:rPr>
          <w:rFonts w:hint="eastAsia" w:ascii="Times New Roman" w:hAnsi="Times New Roman" w:eastAsia="仿宋_GB2312" w:cs="Times New Roman"/>
          <w:sz w:val="32"/>
          <w:szCs w:val="32"/>
          <w:lang w:eastAsia="zh-CN" w:bidi="ar-SA"/>
        </w:rPr>
        <w:t>全市</w:t>
      </w:r>
      <w:r>
        <w:rPr>
          <w:rFonts w:ascii="Times New Roman" w:hAnsi="Times New Roman" w:eastAsia="仿宋_GB2312" w:cs="Times New Roman"/>
          <w:sz w:val="32"/>
          <w:szCs w:val="32"/>
          <w:lang w:bidi="ar-SA"/>
        </w:rPr>
        <w:t>整体性的成果作为此项目的预期成果；在项目经费预算部分，预算要合理和细化，哪项活动多少人力支出、多少硬件支出等要明确，要按“标准×数量”的格式列出。</w:t>
      </w:r>
    </w:p>
    <w:p>
      <w:pPr>
        <w:pStyle w:val="40"/>
        <w:keepNext w:val="0"/>
        <w:keepLines w:val="0"/>
        <w:pageBreakBefore w:val="0"/>
        <w:widowControl w:val="0"/>
        <w:kinsoku/>
        <w:wordWrap/>
        <w:overflowPunct/>
        <w:topLinePunct w:val="0"/>
        <w:autoSpaceDE w:val="0"/>
        <w:autoSpaceDN w:val="0"/>
        <w:bidi w:val="0"/>
        <w:snapToGrid w:val="0"/>
        <w:spacing w:before="0" w:beforeLines="0" w:after="0" w:afterLines="0" w:line="560" w:lineRule="exact"/>
        <w:ind w:right="0" w:rightChars="0" w:firstLine="640" w:firstLineChars="200"/>
        <w:jc w:val="both"/>
        <w:textAlignment w:val="auto"/>
        <w:outlineLvl w:val="9"/>
        <w:rPr>
          <w:rFonts w:ascii="黑体" w:hAnsi="黑体" w:eastAsia="黑体" w:cs="宋体"/>
          <w:kern w:val="0"/>
          <w:szCs w:val="36"/>
        </w:rPr>
      </w:pPr>
    </w:p>
    <w:p>
      <w:pPr>
        <w:pStyle w:val="39"/>
      </w:pPr>
    </w:p>
    <w:sectPr>
      <w:footerReference r:id="rId7" w:type="first"/>
      <w:headerReference r:id="rId3" w:type="default"/>
      <w:footerReference r:id="rId5" w:type="default"/>
      <w:headerReference r:id="rId4" w:type="even"/>
      <w:footerReference r:id="rId6" w:type="even"/>
      <w:pgSz w:w="11906" w:h="16838"/>
      <w:pgMar w:top="1701" w:right="1588" w:bottom="1474" w:left="1588" w:header="851" w:footer="141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idowControl w:val="0"/>
      <w:snapToGrid w:val="0"/>
      <w:ind w:right="210" w:rightChars="100"/>
      <w:jc w:val="left"/>
      <w:rPr>
        <w:rStyle w:val="101"/>
        <w:rFonts w:hint="eastAsia" w:ascii="宋体" w:hAnsi="宋体" w:eastAsia="宋体"/>
        <w:sz w:val="28"/>
      </w:rPr>
    </w:pPr>
    <w:r>
      <w:rPr>
        <w:rStyle w:val="101"/>
        <w:rFonts w:hint="eastAsia" w:ascii="宋体" w:hAnsi="宋体" w:eastAsia="宋体"/>
        <w:sz w:val="28"/>
      </w:rPr>
      <w:t xml:space="preserve">— </w:t>
    </w:r>
    <w:r>
      <w:rPr>
        <w:rFonts w:hint="eastAsia" w:ascii="宋体" w:hAnsi="宋体" w:eastAsia="宋体"/>
        <w:sz w:val="28"/>
      </w:rPr>
      <w:fldChar w:fldCharType="begin"/>
    </w:r>
    <w:r>
      <w:rPr>
        <w:rStyle w:val="101"/>
        <w:rFonts w:hint="eastAsia" w:ascii="宋体" w:hAnsi="宋体" w:eastAsia="宋体"/>
        <w:sz w:val="28"/>
      </w:rPr>
      <w:instrText xml:space="preserve">PAGE  </w:instrText>
    </w:r>
    <w:r>
      <w:rPr>
        <w:rFonts w:hint="eastAsia" w:ascii="宋体" w:hAnsi="宋体" w:eastAsia="宋体"/>
        <w:sz w:val="28"/>
      </w:rPr>
      <w:fldChar w:fldCharType="separate"/>
    </w:r>
    <w:r>
      <w:rPr>
        <w:rStyle w:val="101"/>
        <w:rFonts w:hint="eastAsia" w:ascii="宋体" w:hAnsi="宋体" w:eastAsia="宋体"/>
        <w:sz w:val="28"/>
      </w:rPr>
      <w:t>2</w:t>
    </w:r>
    <w:r>
      <w:rPr>
        <w:rFonts w:hint="eastAsia" w:ascii="宋体" w:hAnsi="宋体" w:eastAsia="宋体"/>
        <w:sz w:val="28"/>
      </w:rPr>
      <w:fldChar w:fldCharType="end"/>
    </w:r>
    <w:r>
      <w:rPr>
        <w:rStyle w:val="101"/>
        <w:rFonts w:hint="eastAsia" w:ascii="宋体" w:hAnsi="宋体" w:eastAsia="宋体"/>
        <w:sz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101"/>
        <w:sz w:val="28"/>
      </w:rPr>
    </w:pPr>
    <w:r>
      <w:rPr>
        <w:rStyle w:val="101"/>
        <w:rFonts w:hint="eastAsia"/>
        <w:sz w:val="28"/>
      </w:rPr>
      <w:t>—</w:t>
    </w:r>
    <w:r>
      <w:rPr>
        <w:rStyle w:val="101"/>
        <w:sz w:val="28"/>
      </w:rPr>
      <w:t xml:space="preserve"> </w:t>
    </w:r>
    <w:r>
      <w:rPr>
        <w:sz w:val="28"/>
      </w:rPr>
      <w:fldChar w:fldCharType="begin"/>
    </w:r>
    <w:r>
      <w:rPr>
        <w:rStyle w:val="101"/>
        <w:sz w:val="28"/>
      </w:rPr>
      <w:instrText xml:space="preserve">PAGE  </w:instrText>
    </w:r>
    <w:r>
      <w:rPr>
        <w:sz w:val="28"/>
      </w:rPr>
      <w:fldChar w:fldCharType="separate"/>
    </w:r>
    <w:r>
      <w:rPr>
        <w:rStyle w:val="101"/>
        <w:sz w:val="28"/>
      </w:rPr>
      <w:t>86</w:t>
    </w:r>
    <w:r>
      <w:rPr>
        <w:sz w:val="28"/>
      </w:rPr>
      <w:fldChar w:fldCharType="end"/>
    </w:r>
    <w:r>
      <w:rPr>
        <w:rStyle w:val="101"/>
        <w:sz w:val="28"/>
      </w:rPr>
      <w:t xml:space="preserve"> </w:t>
    </w:r>
    <w:r>
      <w:rPr>
        <w:rStyle w:val="101"/>
        <w:rFonts w:hint="eastAsia"/>
        <w:sz w:val="28"/>
      </w:rPr>
      <w:t>—</w: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ascii="宋体" w:hAnsi="宋体"/>
        <w:sz w:val="28"/>
        <w:szCs w:val="28"/>
      </w:rPr>
    </w:pPr>
    <w:r>
      <w:rPr>
        <w:rFonts w:ascii="宋体" w:hAnsi="宋体"/>
        <w:szCs w:val="28"/>
      </w:rPr>
      <w:fldChar w:fldCharType="begin"/>
    </w:r>
    <w:r>
      <w:rPr>
        <w:rStyle w:val="8"/>
        <w:rFonts w:ascii="宋体" w:hAnsi="宋体"/>
        <w:szCs w:val="28"/>
      </w:rPr>
      <w:instrText xml:space="preserve"> PAGE  </w:instrText>
    </w:r>
    <w:r>
      <w:rPr>
        <w:rFonts w:ascii="宋体" w:hAnsi="宋体"/>
        <w:szCs w:val="28"/>
      </w:rPr>
      <w:fldChar w:fldCharType="separate"/>
    </w:r>
    <w:r>
      <w:rPr>
        <w:rStyle w:val="8"/>
        <w:rFonts w:ascii="宋体" w:hAnsi="宋体"/>
        <w:szCs w:val="28"/>
      </w:rPr>
      <w:t>16</w:t>
    </w:r>
    <w:r>
      <w:rPr>
        <w:rFonts w:ascii="宋体" w:hAnsi="宋体"/>
        <w:szCs w:val="28"/>
      </w:rPr>
      <w:fldChar w:fldCharType="end"/>
    </w:r>
  </w:p>
  <w:p>
    <w:pPr>
      <w:pStyle w:val="3"/>
      <w:wordWrap w:val="0"/>
      <w:ind w:right="360" w:firstLine="360" w:firstLineChars="0"/>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ideographDigital"/>
      <w:pStyle w:val="9"/>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NWEyMDZhYWYyNDQ2NDEzNTM3YzhmODQxNGE5ZTUifQ=="/>
  </w:docVars>
  <w:rsids>
    <w:rsidRoot w:val="00172A27"/>
    <w:rsid w:val="039D6A8D"/>
    <w:rsid w:val="094F3AE9"/>
    <w:rsid w:val="0C88552F"/>
    <w:rsid w:val="1125088E"/>
    <w:rsid w:val="149F6CC8"/>
    <w:rsid w:val="1DDD6DB3"/>
    <w:rsid w:val="40A84B7A"/>
    <w:rsid w:val="450F0D8D"/>
    <w:rsid w:val="46090AB3"/>
    <w:rsid w:val="5C6606BE"/>
    <w:rsid w:val="68AD40F9"/>
    <w:rsid w:val="6C946B58"/>
    <w:rsid w:val="6F4E3F7C"/>
    <w:rsid w:val="73867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link w:val="7"/>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link w:val="102"/>
    <w:qFormat/>
    <w:uiPriority w:val="0"/>
    <w:pPr>
      <w:tabs>
        <w:tab w:val="center" w:pos="4153"/>
        <w:tab w:val="right" w:pos="8306"/>
      </w:tabs>
      <w:snapToGrid w:val="0"/>
      <w:jc w:val="left"/>
    </w:pPr>
    <w:rPr>
      <w:rFonts w:eastAsia="仿宋_GB2312"/>
      <w:kern w:val="2"/>
      <w:sz w:val="18"/>
      <w:szCs w:val="18"/>
    </w:rPr>
  </w:style>
  <w:style w:type="paragraph" w:styleId="4">
    <w:name w:val="header"/>
    <w:basedOn w:val="1"/>
    <w:link w:val="103"/>
    <w:qFormat/>
    <w:uiPriority w:val="0"/>
    <w:pPr>
      <w:pBdr>
        <w:bottom w:val="single" w:color="auto" w:sz="6" w:space="1"/>
      </w:pBdr>
      <w:tabs>
        <w:tab w:val="center" w:pos="4153"/>
        <w:tab w:val="right" w:pos="8306"/>
      </w:tabs>
      <w:snapToGrid w:val="0"/>
      <w:jc w:val="center"/>
    </w:pPr>
    <w:rPr>
      <w:rFonts w:eastAsia="仿宋_GB2312"/>
      <w:kern w:val="2"/>
      <w:sz w:val="18"/>
      <w:szCs w:val="18"/>
    </w:rPr>
  </w:style>
  <w:style w:type="paragraph" w:customStyle="1" w:styleId="7">
    <w:name w:val="Char"/>
    <w:basedOn w:val="1"/>
    <w:link w:val="6"/>
    <w:qFormat/>
    <w:uiPriority w:val="0"/>
  </w:style>
  <w:style w:type="character" w:styleId="8">
    <w:name w:val="page number"/>
    <w:basedOn w:val="6"/>
    <w:qFormat/>
    <w:uiPriority w:val="0"/>
  </w:style>
  <w:style w:type="paragraph" w:customStyle="1" w:styleId="9">
    <w:name w:val="标题 1 New New"/>
    <w:basedOn w:val="10"/>
    <w:next w:val="10"/>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rPr>
  </w:style>
  <w:style w:type="paragraph" w:customStyle="1" w:styleId="10">
    <w:name w:val="正文 New New New New New New New New New New New New New New New New New New New New New New New New New New New New New New New New New New New New New New New New New New New New New New New New New"/>
    <w:next w:val="9"/>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11">
    <w:name w:val="页脚 New New New New New New New New New New New New New"/>
    <w:basedOn w:val="12"/>
    <w:qFormat/>
    <w:uiPriority w:val="0"/>
    <w:pPr>
      <w:tabs>
        <w:tab w:val="center" w:pos="4153"/>
        <w:tab w:val="right" w:pos="8306"/>
      </w:tabs>
      <w:snapToGrid w:val="0"/>
      <w:jc w:val="left"/>
    </w:pPr>
    <w:rPr>
      <w:sz w:val="18"/>
      <w:szCs w:val="18"/>
    </w:rPr>
  </w:style>
  <w:style w:type="paragraph" w:customStyle="1" w:styleId="12">
    <w:name w:val="正文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13">
    <w:name w:val="Body Text First Indent 2"/>
    <w:basedOn w:val="14"/>
    <w:qFormat/>
    <w:uiPriority w:val="0"/>
    <w:pPr>
      <w:ind w:firstLine="420" w:firstLineChars="200"/>
    </w:pPr>
    <w:rPr>
      <w:rFonts w:eastAsia="宋体"/>
      <w:kern w:val="2"/>
      <w:sz w:val="18"/>
      <w:szCs w:val="18"/>
      <w:lang w:val="en-US" w:eastAsia="zh-CN"/>
    </w:rPr>
  </w:style>
  <w:style w:type="paragraph" w:customStyle="1" w:styleId="14">
    <w:name w:val="Body Text Indent"/>
    <w:basedOn w:val="15"/>
    <w:qFormat/>
    <w:uiPriority w:val="0"/>
    <w:pPr>
      <w:spacing w:after="120" w:afterLines="0"/>
      <w:ind w:left="420" w:leftChars="200"/>
    </w:pPr>
  </w:style>
  <w:style w:type="paragraph" w:customStyle="1" w:styleId="15">
    <w:name w:val="正文 New New New New New New New New New New New New"/>
    <w:next w:val="13"/>
    <w:qFormat/>
    <w:uiPriority w:val="0"/>
    <w:pPr>
      <w:widowControl w:val="0"/>
      <w:jc w:val="both"/>
    </w:pPr>
    <w:rPr>
      <w:rFonts w:ascii="Calibri" w:hAnsi="Calibri" w:eastAsia="宋体" w:cs="黑体"/>
      <w:kern w:val="2"/>
      <w:sz w:val="21"/>
      <w:szCs w:val="22"/>
      <w:lang w:val="en-US" w:eastAsia="zh-CN"/>
    </w:rPr>
  </w:style>
  <w:style w:type="paragraph" w:customStyle="1" w:styleId="16">
    <w:name w:val="Date"/>
    <w:basedOn w:val="1"/>
    <w:next w:val="1"/>
    <w:qFormat/>
    <w:uiPriority w:val="0"/>
    <w:pPr>
      <w:ind w:left="100" w:leftChars="2500"/>
    </w:pPr>
  </w:style>
  <w:style w:type="paragraph" w:customStyle="1" w:styleId="17">
    <w:name w:val="Normal (Web)"/>
    <w:basedOn w:val="1"/>
    <w:qFormat/>
    <w:uiPriority w:val="0"/>
    <w:pPr>
      <w:jc w:val="left"/>
    </w:pPr>
    <w:rPr>
      <w:kern w:val="0"/>
      <w:sz w:val="24"/>
    </w:rPr>
  </w:style>
  <w:style w:type="paragraph" w:customStyle="1" w:styleId="18">
    <w:name w:val="页眉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19">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20">
    <w:name w:val="页脚 New New New New New New New New New New"/>
    <w:basedOn w:val="21"/>
    <w:qFormat/>
    <w:uiPriority w:val="0"/>
    <w:pPr>
      <w:tabs>
        <w:tab w:val="center" w:pos="4153"/>
        <w:tab w:val="right" w:pos="8306"/>
      </w:tabs>
      <w:snapToGrid w:val="0"/>
      <w:jc w:val="left"/>
    </w:pPr>
    <w:rPr>
      <w:sz w:val="18"/>
      <w:szCs w:val="18"/>
    </w:rPr>
  </w:style>
  <w:style w:type="paragraph" w:customStyle="1" w:styleId="21">
    <w:name w:val="正文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22">
    <w:name w:val="页脚 New New New New New New"/>
    <w:basedOn w:val="1"/>
    <w:qFormat/>
    <w:uiPriority w:val="0"/>
    <w:pPr>
      <w:tabs>
        <w:tab w:val="center" w:pos="4153"/>
        <w:tab w:val="right" w:pos="8306"/>
      </w:tabs>
      <w:snapToGrid w:val="0"/>
      <w:jc w:val="left"/>
    </w:pPr>
    <w:rPr>
      <w:sz w:val="18"/>
      <w:szCs w:val="18"/>
    </w:rPr>
  </w:style>
  <w:style w:type="paragraph" w:customStyle="1" w:styleId="23">
    <w:name w:val="页脚 New New New New New New New New New New New New New New New New New"/>
    <w:basedOn w:val="24"/>
    <w:qFormat/>
    <w:uiPriority w:val="0"/>
    <w:pPr>
      <w:tabs>
        <w:tab w:val="center" w:pos="4153"/>
        <w:tab w:val="right" w:pos="8306"/>
      </w:tabs>
      <w:snapToGrid w:val="0"/>
      <w:jc w:val="left"/>
    </w:pPr>
    <w:rPr>
      <w:rFonts w:eastAsia="仿宋_GB2312"/>
      <w:kern w:val="2"/>
      <w:sz w:val="18"/>
    </w:rPr>
  </w:style>
  <w:style w:type="paragraph" w:customStyle="1" w:styleId="24">
    <w:name w:val="正文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25">
    <w:name w:val="页脚 New New New New New New New New"/>
    <w:basedOn w:val="26"/>
    <w:qFormat/>
    <w:uiPriority w:val="0"/>
    <w:pPr>
      <w:tabs>
        <w:tab w:val="center" w:pos="4153"/>
        <w:tab w:val="right" w:pos="8306"/>
      </w:tabs>
      <w:snapToGrid w:val="0"/>
      <w:jc w:val="left"/>
    </w:pPr>
    <w:rPr>
      <w:sz w:val="18"/>
      <w:szCs w:val="18"/>
    </w:rPr>
  </w:style>
  <w:style w:type="paragraph" w:customStyle="1" w:styleId="26">
    <w:name w:val="正文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27">
    <w:name w:val="页脚 New"/>
    <w:basedOn w:val="1"/>
    <w:qFormat/>
    <w:uiPriority w:val="0"/>
    <w:pPr>
      <w:tabs>
        <w:tab w:val="center" w:pos="4153"/>
        <w:tab w:val="right" w:pos="8306"/>
      </w:tabs>
      <w:snapToGrid w:val="0"/>
      <w:jc w:val="left"/>
    </w:pPr>
    <w:rPr>
      <w:sz w:val="18"/>
      <w:szCs w:val="18"/>
    </w:rPr>
  </w:style>
  <w:style w:type="paragraph" w:customStyle="1" w:styleId="28">
    <w:name w:val="页脚 New New New New New New New New New New New"/>
    <w:basedOn w:val="29"/>
    <w:qFormat/>
    <w:uiPriority w:val="0"/>
    <w:pPr>
      <w:tabs>
        <w:tab w:val="center" w:pos="4153"/>
        <w:tab w:val="right" w:pos="8306"/>
      </w:tabs>
      <w:snapToGrid w:val="0"/>
      <w:jc w:val="left"/>
    </w:pPr>
    <w:rPr>
      <w:sz w:val="18"/>
      <w:szCs w:val="18"/>
    </w:rPr>
  </w:style>
  <w:style w:type="paragraph" w:customStyle="1" w:styleId="29">
    <w:name w:val="正文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30">
    <w:name w:val="Normal New New"/>
    <w:qFormat/>
    <w:uiPriority w:val="0"/>
    <w:pPr>
      <w:jc w:val="both"/>
    </w:pPr>
    <w:rPr>
      <w:rFonts w:ascii="Calibri" w:hAnsi="Calibri" w:eastAsia="宋体" w:cs="黑体"/>
      <w:kern w:val="2"/>
      <w:sz w:val="21"/>
      <w:lang w:val="en-US" w:eastAsia="zh-CN"/>
    </w:rPr>
  </w:style>
  <w:style w:type="paragraph" w:customStyle="1" w:styleId="31">
    <w:name w:val="页脚 New New New New New"/>
    <w:basedOn w:val="1"/>
    <w:qFormat/>
    <w:uiPriority w:val="0"/>
    <w:pPr>
      <w:tabs>
        <w:tab w:val="center" w:pos="4153"/>
        <w:tab w:val="right" w:pos="8306"/>
      </w:tabs>
      <w:snapToGrid w:val="0"/>
      <w:jc w:val="left"/>
    </w:pPr>
    <w:rPr>
      <w:sz w:val="18"/>
      <w:szCs w:val="18"/>
    </w:rPr>
  </w:style>
  <w:style w:type="paragraph" w:customStyle="1" w:styleId="32">
    <w:name w:val="页脚 New New New New New New New New New"/>
    <w:basedOn w:val="33"/>
    <w:qFormat/>
    <w:uiPriority w:val="0"/>
    <w:pPr>
      <w:tabs>
        <w:tab w:val="center" w:pos="4153"/>
        <w:tab w:val="right" w:pos="8306"/>
      </w:tabs>
      <w:snapToGrid w:val="0"/>
      <w:jc w:val="left"/>
    </w:pPr>
    <w:rPr>
      <w:sz w:val="18"/>
      <w:szCs w:val="18"/>
    </w:rPr>
  </w:style>
  <w:style w:type="paragraph" w:customStyle="1" w:styleId="33">
    <w:name w:val="正文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34">
    <w:name w:val="页脚 New New New New New New New New New New New New New New New New New New New New New New"/>
    <w:basedOn w:val="19"/>
    <w:qFormat/>
    <w:uiPriority w:val="0"/>
    <w:pPr>
      <w:tabs>
        <w:tab w:val="center" w:pos="4153"/>
        <w:tab w:val="right" w:pos="8306"/>
      </w:tabs>
      <w:snapToGrid w:val="0"/>
      <w:jc w:val="left"/>
    </w:pPr>
    <w:rPr>
      <w:rFonts w:eastAsia="仿宋_GB2312"/>
      <w:kern w:val="2"/>
      <w:sz w:val="18"/>
      <w:szCs w:val="18"/>
    </w:rPr>
  </w:style>
  <w:style w:type="paragraph" w:customStyle="1" w:styleId="35">
    <w:name w:val="页脚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w:qFormat/>
    <w:uiPriority w:val="0"/>
    <w:pPr>
      <w:widowControl w:val="0"/>
      <w:jc w:val="both"/>
    </w:pPr>
    <w:rPr>
      <w:rFonts w:ascii="Calibri" w:hAnsi="Calibri" w:eastAsia="仿宋_GB2312" w:cs="黑体"/>
      <w:kern w:val="2"/>
      <w:sz w:val="32"/>
      <w:szCs w:val="24"/>
      <w:lang w:val="en-US" w:eastAsia="zh-CN"/>
    </w:rPr>
  </w:style>
  <w:style w:type="paragraph" w:customStyle="1" w:styleId="37">
    <w:name w:val="页脚 New New New New New New New New New New New New New New New New New New New New New New New New"/>
    <w:basedOn w:val="10"/>
    <w:qFormat/>
    <w:uiPriority w:val="0"/>
    <w:pPr>
      <w:tabs>
        <w:tab w:val="center" w:pos="4153"/>
        <w:tab w:val="right" w:pos="8306"/>
      </w:tabs>
      <w:snapToGrid w:val="0"/>
      <w:jc w:val="left"/>
    </w:pPr>
    <w:rPr>
      <w:rFonts w:eastAsia="仿宋_GB2312"/>
      <w:kern w:val="2"/>
      <w:sz w:val="18"/>
      <w:szCs w:val="18"/>
    </w:rPr>
  </w:style>
  <w:style w:type="paragraph" w:customStyle="1" w:styleId="38">
    <w:name w:val="页脚 New New"/>
    <w:basedOn w:val="1"/>
    <w:qFormat/>
    <w:uiPriority w:val="0"/>
    <w:pPr>
      <w:tabs>
        <w:tab w:val="center" w:pos="4153"/>
        <w:tab w:val="right" w:pos="8306"/>
      </w:tabs>
      <w:snapToGrid w:val="0"/>
      <w:jc w:val="left"/>
    </w:pPr>
    <w:rPr>
      <w:sz w:val="18"/>
      <w:szCs w:val="18"/>
    </w:rPr>
  </w:style>
  <w:style w:type="paragraph" w:customStyle="1" w:styleId="39">
    <w:name w:val="heading 1"/>
    <w:basedOn w:val="40"/>
    <w:next w:val="40"/>
    <w:link w:val="99"/>
    <w:qFormat/>
    <w:uiPriority w:val="0"/>
    <w:pPr>
      <w:keepNext/>
      <w:keepLines/>
      <w:spacing w:before="340" w:beforeLines="0" w:after="330" w:afterLines="0" w:line="578" w:lineRule="auto"/>
      <w:outlineLvl w:val="0"/>
    </w:pPr>
    <w:rPr>
      <w:rFonts w:hint="default" w:ascii="Times New Roman" w:eastAsia="仿宋_GB2312"/>
      <w:b/>
      <w:kern w:val="44"/>
      <w:sz w:val="44"/>
    </w:rPr>
  </w:style>
  <w:style w:type="paragraph" w:customStyle="1" w:styleId="40">
    <w:name w:val="Normal"/>
    <w:next w:val="39"/>
    <w:qFormat/>
    <w:uiPriority w:val="0"/>
    <w:pPr>
      <w:widowControl w:val="0"/>
      <w:jc w:val="both"/>
    </w:pPr>
    <w:rPr>
      <w:rFonts w:hint="eastAsia" w:ascii="Calibri" w:hAnsi="Calibri" w:eastAsia="仿宋_GB2312" w:cs="黑体"/>
      <w:kern w:val="2"/>
      <w:sz w:val="32"/>
      <w:lang w:val="en-US" w:eastAsia="zh-CN"/>
    </w:rPr>
  </w:style>
  <w:style w:type="paragraph" w:customStyle="1" w:styleId="41">
    <w:name w:val="页脚 New New New"/>
    <w:basedOn w:val="1"/>
    <w:qFormat/>
    <w:uiPriority w:val="0"/>
    <w:pPr>
      <w:tabs>
        <w:tab w:val="center" w:pos="4153"/>
        <w:tab w:val="right" w:pos="8306"/>
      </w:tabs>
      <w:snapToGrid w:val="0"/>
      <w:jc w:val="left"/>
    </w:pPr>
    <w:rPr>
      <w:sz w:val="18"/>
      <w:szCs w:val="18"/>
    </w:rPr>
  </w:style>
  <w:style w:type="paragraph" w:customStyle="1" w:styleId="42">
    <w:name w:val="页脚 New New New New New New New New New New New New"/>
    <w:basedOn w:val="43"/>
    <w:qFormat/>
    <w:uiPriority w:val="0"/>
    <w:pPr>
      <w:tabs>
        <w:tab w:val="center" w:pos="4153"/>
        <w:tab w:val="right" w:pos="8306"/>
      </w:tabs>
      <w:snapToGrid w:val="0"/>
      <w:jc w:val="left"/>
    </w:pPr>
    <w:rPr>
      <w:sz w:val="18"/>
      <w:szCs w:val="18"/>
    </w:rPr>
  </w:style>
  <w:style w:type="paragraph" w:customStyle="1" w:styleId="43">
    <w:name w:val="正文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44">
    <w:name w:val="页脚 New New New New"/>
    <w:basedOn w:val="1"/>
    <w:qFormat/>
    <w:uiPriority w:val="0"/>
    <w:pPr>
      <w:tabs>
        <w:tab w:val="center" w:pos="4153"/>
        <w:tab w:val="right" w:pos="8306"/>
      </w:tabs>
      <w:snapToGrid w:val="0"/>
      <w:jc w:val="left"/>
    </w:pPr>
    <w:rPr>
      <w:sz w:val="18"/>
      <w:szCs w:val="18"/>
    </w:rPr>
  </w:style>
  <w:style w:type="paragraph" w:customStyle="1" w:styleId="45">
    <w:name w:val="页脚 New New New New New New New New New New New New New New New New New New"/>
    <w:basedOn w:val="46"/>
    <w:qFormat/>
    <w:uiPriority w:val="0"/>
    <w:pPr>
      <w:tabs>
        <w:tab w:val="center" w:pos="4153"/>
        <w:tab w:val="right" w:pos="8306"/>
      </w:tabs>
      <w:snapToGrid w:val="0"/>
      <w:jc w:val="left"/>
    </w:pPr>
    <w:rPr>
      <w:rFonts w:eastAsia="仿宋_GB2312"/>
      <w:kern w:val="2"/>
      <w:sz w:val="18"/>
    </w:rPr>
  </w:style>
  <w:style w:type="paragraph" w:customStyle="1" w:styleId="46">
    <w:name w:val="正文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47">
    <w:name w:val="页脚 New New New New New New New New New New New New New New New New New New New New New"/>
    <w:basedOn w:val="48"/>
    <w:qFormat/>
    <w:uiPriority w:val="0"/>
    <w:pPr>
      <w:tabs>
        <w:tab w:val="center" w:pos="4153"/>
        <w:tab w:val="right" w:pos="8306"/>
      </w:tabs>
      <w:snapToGrid w:val="0"/>
      <w:jc w:val="left"/>
    </w:pPr>
    <w:rPr>
      <w:rFonts w:eastAsia="仿宋_GB2312"/>
      <w:kern w:val="2"/>
      <w:sz w:val="18"/>
      <w:szCs w:val="18"/>
    </w:rPr>
  </w:style>
  <w:style w:type="paragraph" w:customStyle="1" w:styleId="48">
    <w:name w:val="正文 New New New New New New New New New New New New New New New New New New New New New New New New New New New New New New New New New New New New New New New New New New New New New New"/>
    <w:next w:val="49"/>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49">
    <w:name w:val="标题 1 New"/>
    <w:basedOn w:val="48"/>
    <w:next w:val="48"/>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rPr>
  </w:style>
  <w:style w:type="paragraph" w:customStyle="1" w:styleId="50">
    <w:name w:val="页脚 New New New New New New New New New New New New New New"/>
    <w:basedOn w:val="51"/>
    <w:qFormat/>
    <w:uiPriority w:val="0"/>
    <w:pPr>
      <w:tabs>
        <w:tab w:val="center" w:pos="4153"/>
        <w:tab w:val="right" w:pos="8306"/>
      </w:tabs>
      <w:snapToGrid w:val="0"/>
      <w:jc w:val="left"/>
    </w:pPr>
    <w:rPr>
      <w:sz w:val="18"/>
      <w:szCs w:val="18"/>
    </w:rPr>
  </w:style>
  <w:style w:type="paragraph" w:customStyle="1" w:styleId="51">
    <w:name w:val="正文 New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52">
    <w:name w:val="Normal New"/>
    <w:qFormat/>
    <w:uiPriority w:val="0"/>
    <w:pPr>
      <w:jc w:val="both"/>
    </w:pPr>
    <w:rPr>
      <w:rFonts w:ascii="Calibri" w:hAnsi="Calibri" w:eastAsia="宋体" w:cs="黑体"/>
      <w:kern w:val="2"/>
      <w:sz w:val="21"/>
      <w:lang w:val="en-US" w:eastAsia="zh-CN"/>
    </w:rPr>
  </w:style>
  <w:style w:type="paragraph" w:customStyle="1" w:styleId="53">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4">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5">
    <w:name w:val="正文 New New New New New New New New New New New New New"/>
    <w:next w:val="13"/>
    <w:qFormat/>
    <w:uiPriority w:val="0"/>
    <w:pPr>
      <w:widowControl w:val="0"/>
      <w:jc w:val="both"/>
    </w:pPr>
    <w:rPr>
      <w:rFonts w:ascii="Calibri" w:hAnsi="Calibri" w:eastAsia="宋体" w:cs="黑体"/>
      <w:kern w:val="2"/>
      <w:sz w:val="21"/>
      <w:szCs w:val="22"/>
      <w:lang w:val="en-US" w:eastAsia="zh-CN"/>
    </w:rPr>
  </w:style>
  <w:style w:type="paragraph" w:customStyle="1" w:styleId="56">
    <w:name w:val="正文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7">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8">
    <w:name w:val="正文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59">
    <w:name w:val="正文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0">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1">
    <w:name w:val="正文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62">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3">
    <w:name w:val="正文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4">
    <w:name w:val="正文 New New New New"/>
    <w:qFormat/>
    <w:uiPriority w:val="0"/>
    <w:pPr>
      <w:widowControl w:val="0"/>
      <w:jc w:val="both"/>
    </w:pPr>
    <w:rPr>
      <w:rFonts w:ascii="Calibri" w:hAnsi="Calibri" w:eastAsia="宋体" w:cs="黑体"/>
      <w:kern w:val="2"/>
      <w:sz w:val="21"/>
      <w:szCs w:val="24"/>
      <w:lang w:val="en-US" w:eastAsia="zh-CN"/>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6">
    <w:name w:val="正文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7">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8">
    <w:name w:val="正文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69">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0">
    <w:name w:val="普通(网站) New"/>
    <w:basedOn w:val="7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1">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7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73">
    <w:name w:val="页脚 New New New New New New New New New New New New New New New New"/>
    <w:basedOn w:val="61"/>
    <w:qFormat/>
    <w:uiPriority w:val="0"/>
    <w:pPr>
      <w:tabs>
        <w:tab w:val="center" w:pos="4153"/>
        <w:tab w:val="right" w:pos="8306"/>
      </w:tabs>
      <w:snapToGrid w:val="0"/>
      <w:jc w:val="left"/>
    </w:pPr>
    <w:rPr>
      <w:rFonts w:eastAsia="仿宋_GB2312"/>
      <w:kern w:val="2"/>
      <w:sz w:val="18"/>
    </w:rPr>
  </w:style>
  <w:style w:type="paragraph" w:customStyle="1" w:styleId="74">
    <w:name w:val="页脚 New New New New New New New New New New New New New New New New New New New"/>
    <w:basedOn w:val="75"/>
    <w:qFormat/>
    <w:uiPriority w:val="0"/>
    <w:pPr>
      <w:tabs>
        <w:tab w:val="center" w:pos="4153"/>
        <w:tab w:val="right" w:pos="8306"/>
      </w:tabs>
      <w:snapToGrid w:val="0"/>
      <w:jc w:val="left"/>
    </w:pPr>
    <w:rPr>
      <w:rFonts w:eastAsia="仿宋_GB2312"/>
      <w:kern w:val="2"/>
      <w:sz w:val="18"/>
    </w:rPr>
  </w:style>
  <w:style w:type="paragraph" w:customStyle="1" w:styleId="75">
    <w:name w:val="正文 New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76">
    <w:name w:val="页眉 New New New New"/>
    <w:basedOn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w:basedOn w:val="78"/>
    <w:qFormat/>
    <w:uiPriority w:val="0"/>
    <w:pPr>
      <w:tabs>
        <w:tab w:val="center" w:pos="4153"/>
        <w:tab w:val="right" w:pos="8306"/>
      </w:tabs>
      <w:snapToGrid w:val="0"/>
      <w:jc w:val="left"/>
    </w:pPr>
    <w:rPr>
      <w:rFonts w:eastAsia="仿宋_GB2312"/>
      <w:kern w:val="2"/>
      <w:sz w:val="18"/>
    </w:rPr>
  </w:style>
  <w:style w:type="paragraph" w:customStyle="1" w:styleId="78">
    <w:name w:val="正文 New New New New New New New New New New New New New New New New New New New"/>
    <w:qFormat/>
    <w:uiPriority w:val="0"/>
    <w:pPr>
      <w:widowControl w:val="0"/>
      <w:jc w:val="both"/>
    </w:pPr>
    <w:rPr>
      <w:rFonts w:ascii="Calibri" w:hAnsi="Calibri" w:eastAsia="仿宋_GB2312" w:cs="黑体"/>
      <w:kern w:val="2"/>
      <w:sz w:val="32"/>
      <w:lang w:val="en-US" w:eastAsia="zh-CN"/>
    </w:rPr>
  </w:style>
  <w:style w:type="paragraph" w:customStyle="1" w:styleId="79">
    <w:name w:val="页脚 New New New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w:qFormat/>
    <w:uiPriority w:val="0"/>
    <w:pPr>
      <w:widowControl w:val="0"/>
      <w:jc w:val="both"/>
    </w:pPr>
    <w:rPr>
      <w:rFonts w:ascii="Calibri" w:hAnsi="Calibri" w:eastAsia="仿宋_GB2312" w:cs="黑体"/>
      <w:kern w:val="2"/>
      <w:sz w:val="32"/>
      <w:szCs w:val="24"/>
      <w:lang w:val="en-US" w:eastAsia="zh-CN"/>
    </w:rPr>
  </w:style>
  <w:style w:type="paragraph" w:customStyle="1" w:styleId="81">
    <w:name w:val="页眉 New New New"/>
    <w:basedOn w:val="82"/>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83">
    <w:name w:val="页眉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页脚 New New New New New New New New New New New New New New New New New New New New New New New"/>
    <w:basedOn w:val="82"/>
    <w:qFormat/>
    <w:uiPriority w:val="0"/>
    <w:pPr>
      <w:tabs>
        <w:tab w:val="center" w:pos="4153"/>
        <w:tab w:val="right" w:pos="8306"/>
      </w:tabs>
      <w:snapToGrid w:val="0"/>
      <w:jc w:val="left"/>
    </w:pPr>
    <w:rPr>
      <w:rFonts w:eastAsia="仿宋_GB2312"/>
      <w:kern w:val="2"/>
      <w:sz w:val="18"/>
      <w:szCs w:val="18"/>
    </w:rPr>
  </w:style>
  <w:style w:type="paragraph" w:customStyle="1" w:styleId="85">
    <w:name w:val="正文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86">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87">
    <w:name w:val="正文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88">
    <w:name w:val="p0"/>
    <w:basedOn w:val="1"/>
    <w:qFormat/>
    <w:uiPriority w:val="0"/>
    <w:pPr>
      <w:widowControl/>
    </w:pPr>
    <w:rPr>
      <w:kern w:val="0"/>
      <w:szCs w:val="21"/>
    </w:rPr>
  </w:style>
  <w:style w:type="paragraph" w:customStyle="1" w:styleId="89">
    <w:name w:val="p18"/>
    <w:qFormat/>
    <w:uiPriority w:val="0"/>
    <w:pPr>
      <w:widowControl/>
      <w:jc w:val="left"/>
    </w:pPr>
    <w:rPr>
      <w:rFonts w:ascii="Calibri" w:hAnsi="Calibri" w:eastAsia="宋体" w:cs="宋体"/>
      <w:kern w:val="0"/>
      <w:sz w:val="24"/>
    </w:rPr>
  </w:style>
  <w:style w:type="paragraph" w:customStyle="1" w:styleId="90">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1">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2">
    <w:name w:val="正文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3">
    <w:name w:val="正文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4">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5">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6">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7">
    <w:name w:val="正文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98">
    <w:name w:val="正文 New New New"/>
    <w:qFormat/>
    <w:uiPriority w:val="0"/>
    <w:pPr>
      <w:widowControl w:val="0"/>
      <w:jc w:val="both"/>
    </w:pPr>
    <w:rPr>
      <w:rFonts w:ascii="Calibri" w:hAnsi="Calibri" w:eastAsia="宋体" w:cs="黑体"/>
      <w:kern w:val="2"/>
      <w:sz w:val="21"/>
      <w:szCs w:val="24"/>
      <w:lang w:val="en-US" w:eastAsia="zh-CN"/>
    </w:rPr>
  </w:style>
  <w:style w:type="character" w:customStyle="1" w:styleId="99">
    <w:name w:val="标题 1 Char New"/>
    <w:link w:val="39"/>
    <w:qFormat/>
    <w:uiPriority w:val="0"/>
    <w:rPr>
      <w:rFonts w:hint="default" w:ascii="Times New Roman" w:eastAsia="仿宋_GB2312"/>
      <w:b/>
      <w:kern w:val="44"/>
      <w:sz w:val="44"/>
    </w:rPr>
  </w:style>
  <w:style w:type="character" w:customStyle="1" w:styleId="100">
    <w:name w:val="Default Paragraph Font"/>
    <w:qFormat/>
    <w:uiPriority w:val="0"/>
    <w:rPr>
      <w:rFonts w:hint="default"/>
    </w:rPr>
  </w:style>
  <w:style w:type="character" w:customStyle="1" w:styleId="101">
    <w:name w:val="page number"/>
    <w:basedOn w:val="6"/>
    <w:qFormat/>
    <w:uiPriority w:val="0"/>
  </w:style>
  <w:style w:type="character" w:customStyle="1" w:styleId="102">
    <w:name w:val="页脚 Char Char"/>
    <w:link w:val="3"/>
    <w:qFormat/>
    <w:uiPriority w:val="0"/>
    <w:rPr>
      <w:rFonts w:eastAsia="仿宋_GB2312"/>
      <w:kern w:val="2"/>
      <w:sz w:val="18"/>
      <w:szCs w:val="18"/>
    </w:rPr>
  </w:style>
  <w:style w:type="character" w:customStyle="1" w:styleId="103">
    <w:name w:val="页眉 Char Char"/>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Nsa</Company>
  <Pages>10</Pages>
  <Words>4303</Words>
  <Characters>4371</Characters>
  <Lines>21</Lines>
  <Paragraphs>6</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2019-11-06T01:05:00Z</dcterms:created>
  <dc:creator>黄小军</dc:creator>
  <cp:lastModifiedBy>张建</cp:lastModifiedBy>
  <dcterms:modified xsi:type="dcterms:W3CDTF">2025-02-28T08:22:13Z</dcterms:modified>
  <dc:title>张建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9F15E1547A48427B9FC339C7455629B5</vt:lpwstr>
  </property>
</Properties>
</file>