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48"/>
        </w:rPr>
      </w:pPr>
      <w:r>
        <w:rPr>
          <w:rFonts w:eastAsia="华文中宋" w:hint="eastAsia"/>
          <w:b/>
          <w:bCs/>
          <w:sz w:val="48"/>
        </w:rPr>
        <w:t>七、固定资产投资、建筑业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7F4041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DU6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9A5A23" w:rsidRDefault="00291101" w:rsidP="009A5A23">
      <w:pPr>
        <w:ind w:left="570" w:right="146"/>
        <w:rPr>
          <w:sz w:val="24"/>
        </w:rPr>
      </w:pPr>
      <w:r>
        <w:rPr>
          <w:rFonts w:hint="eastAsia"/>
          <w:sz w:val="24"/>
        </w:rPr>
        <w:t>一、本篇资料反映云浮市固定资产投资、房地产建筑业情况。</w:t>
      </w:r>
    </w:p>
    <w:p w:rsidR="00291101" w:rsidRDefault="00291101">
      <w:pPr>
        <w:ind w:right="146"/>
        <w:rPr>
          <w:rFonts w:hint="eastAsia"/>
          <w:sz w:val="24"/>
        </w:rPr>
      </w:pPr>
      <w:r>
        <w:rPr>
          <w:rFonts w:hint="eastAsia"/>
          <w:sz w:val="24"/>
        </w:rPr>
        <w:t>统计口径是根据国家统计局制定的“建筑业统计报表制度”、“房地产开发统计报表制度”、“建筑业统计报表制度”规定的范围。</w:t>
      </w:r>
    </w:p>
    <w:p w:rsidR="00291101" w:rsidRDefault="00291101">
      <w:pPr>
        <w:ind w:left="570" w:right="41"/>
        <w:rPr>
          <w:rFonts w:hint="eastAsia"/>
          <w:sz w:val="28"/>
        </w:rPr>
      </w:pPr>
      <w:r>
        <w:rPr>
          <w:rFonts w:hint="eastAsia"/>
          <w:sz w:val="24"/>
        </w:rPr>
        <w:t>二、本篇资料由云浮市统计局建设领域统计专业提供。</w:t>
      </w: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rFonts w:hint="eastAsia"/>
          <w:sz w:val="28"/>
        </w:rPr>
      </w:pPr>
    </w:p>
    <w:p w:rsidR="00291101" w:rsidRDefault="00291101">
      <w:pPr>
        <w:ind w:right="146"/>
        <w:rPr>
          <w:sz w:val="28"/>
        </w:rPr>
      </w:pPr>
    </w:p>
    <w:p w:rsidR="009A5A23" w:rsidRDefault="009A5A23">
      <w:pPr>
        <w:ind w:right="146"/>
        <w:rPr>
          <w:sz w:val="28"/>
        </w:rPr>
      </w:pPr>
    </w:p>
    <w:p w:rsidR="009A5A23" w:rsidRDefault="009A5A23">
      <w:pPr>
        <w:ind w:right="146"/>
        <w:rPr>
          <w:sz w:val="28"/>
        </w:rPr>
      </w:pPr>
      <w:bookmarkStart w:id="0" w:name="_GoBack"/>
      <w:bookmarkEnd w:id="0"/>
    </w:p>
    <w:sectPr w:rsidR="009A5A23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CB7" w:rsidRDefault="007A4CB7" w:rsidP="007F4041">
      <w:r>
        <w:separator/>
      </w:r>
    </w:p>
  </w:endnote>
  <w:endnote w:type="continuationSeparator" w:id="0">
    <w:p w:rsidR="007A4CB7" w:rsidRDefault="007A4CB7" w:rsidP="007F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CB7" w:rsidRDefault="007A4CB7" w:rsidP="007F4041">
      <w:r>
        <w:separator/>
      </w:r>
    </w:p>
  </w:footnote>
  <w:footnote w:type="continuationSeparator" w:id="0">
    <w:p w:rsidR="007A4CB7" w:rsidRDefault="007A4CB7" w:rsidP="007F4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7A4CB7"/>
    <w:rsid w:val="007F4041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F4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F4041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F4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F404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F4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F4041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F40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F40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2015-07-04T15:26:00Z</dcterms:created>
  <dcterms:modified xsi:type="dcterms:W3CDTF">2015-07-04T15:26:00Z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