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4B" w:rsidRPr="00CE535F" w:rsidRDefault="005C2A4B" w:rsidP="005C2A4B">
      <w:pPr>
        <w:pStyle w:val="04C-"/>
        <w:spacing w:beforeLines="0" w:before="384" w:afterLines="0" w:after="192"/>
        <w:ind w:firstLineChars="150" w:firstLine="542"/>
        <w:rPr>
          <w:rFonts w:ascii="Times New Roman" w:hAnsi="Times New Roman"/>
        </w:rPr>
      </w:pPr>
      <w:bookmarkStart w:id="0" w:name="_Toc22557"/>
      <w:bookmarkStart w:id="1" w:name="_Toc29717"/>
      <w:r w:rsidRPr="00CE535F">
        <w:rPr>
          <w:rFonts w:ascii="Times New Roman" w:hAnsi="Times New Roman"/>
        </w:rPr>
        <w:t>【</w:t>
      </w:r>
      <w:r w:rsidRPr="00CE535F">
        <w:rPr>
          <w:rFonts w:ascii="Times New Roman" w:hAnsi="Times New Roman" w:hint="eastAsia"/>
        </w:rPr>
        <w:t>47</w:t>
      </w:r>
      <w:r w:rsidRPr="00CE535F">
        <w:rPr>
          <w:rFonts w:ascii="Times New Roman" w:hAnsi="Times New Roman"/>
        </w:rPr>
        <w:t>】外国（地区）企业在中国境内从事生产经营活动变更登记（备案）提交材料规范</w:t>
      </w:r>
      <w:bookmarkEnd w:id="0"/>
      <w:bookmarkEnd w:id="1"/>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．《外国（地区）企业在中国境内从事生产经营活动登记（备案）申请书》。</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．审批机关的批准文件（行政审批依法被取消的事项毋需提交批准文件）及中方合作单位出具的介绍函。金融、保险类外国（地区）企业无需提交介绍单位的介绍函。</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．变更（备案）相关事项证明文件。</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w:t>
      </w:r>
      <w:r w:rsidRPr="00CE535F">
        <w:rPr>
          <w:rFonts w:eastAsia="仿宋_GB2312" w:hint="eastAsia"/>
          <w:sz w:val="32"/>
          <w:szCs w:val="32"/>
        </w:rPr>
        <w:noBreakHyphen/>
      </w:r>
      <w:r w:rsidRPr="00CE535F">
        <w:rPr>
          <w:rFonts w:eastAsia="仿宋_GB2312" w:hint="eastAsia"/>
          <w:sz w:val="32"/>
          <w:szCs w:val="32"/>
        </w:rPr>
        <w:t>证，再经该国外交机构认证，最后由我国驻该国使（领）馆认证。香港特别行政区、澳门特别行政区和台湾地区企业的名称变更证明应当按照专项规定或协议依法提供当地公证机构的公证文件。</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变更地址（经营场所）的，提供变更后地址（经营场所）的使用证明，按具体情况提交材料；地级以上市人民政府就住所、经营场所证明材料作出具体规定的，从其规定。</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1</w:t>
      </w:r>
      <w:r w:rsidRPr="00CE535F">
        <w:rPr>
          <w:rFonts w:eastAsia="仿宋_GB2312" w:hint="eastAsia"/>
          <w:sz w:val="32"/>
          <w:szCs w:val="32"/>
        </w:rPr>
        <w:t>）使用自有房产的，提交房屋产权证明复印件；使用非自有房产的，提交业主房屋产权证明复印件和房屋租赁协</w:t>
      </w:r>
      <w:r w:rsidRPr="00CE535F">
        <w:rPr>
          <w:rFonts w:eastAsia="仿宋_GB2312" w:hint="eastAsia"/>
          <w:sz w:val="32"/>
          <w:szCs w:val="32"/>
        </w:rPr>
        <w:lastRenderedPageBreak/>
        <w:t>议或者无偿使用证明复印件。未取得房屋产权证明的，当地人民政府或者其派出机构、各类经济功能区管委会、居（村）民委员会等部门、单位出具的相关证明可作为使用证明。</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）使用宾馆、饭店的，提交房屋租赁协议和宾馆、饭店的营业执照复印件。</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）使用军队房产的，提交《军队房地产使用许可证》复印件。</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的，提供负责人的任免文件及新任负责人身份证明。负责人更改姓名的，提交法定登记机关出具的姓名变更证明及更名后的身份证明。涉及外国自然人的姓名变更证明及身份证明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自然人的姓名变更及身份证明应当按照专项规定或协议依法提供当地公证机构的公证文件。</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变更经营范围的，提供新增项目合同。外国（地区）金融、保险类企业无需提交；从事石油、矿产资源勘探开发生产、承包工程、承包或接受委托经营管理的外国（地区）企业所提供的新增项目合同（摘要）中应明确其从事生产经营活动阶段期限及费用总额。</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变更经营期限的，在中国进行矿产资源勘探开发生产，进入生产期的外国（地区）企业，提供生产经营活动费用确认函。</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变更资金数额的，外国（地区）金融、保险类企业，提供验资报告。</w:t>
      </w:r>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．已领取纸质版营业执照的缴回营业执照正、副本，备案登记提交营业执照复印件。</w:t>
      </w:r>
    </w:p>
    <w:p w:rsidR="005C2A4B" w:rsidRPr="00CE535F" w:rsidRDefault="005C2A4B" w:rsidP="005C2A4B">
      <w:pPr>
        <w:pStyle w:val="05B-New"/>
        <w:ind w:left="600"/>
        <w:rPr>
          <w:rFonts w:ascii="Times New Roman"/>
        </w:rPr>
      </w:pPr>
      <w:r w:rsidRPr="00CE535F">
        <w:rPr>
          <w:rFonts w:ascii="Times New Roman"/>
        </w:rPr>
        <w:t>注：</w:t>
      </w:r>
      <w:bookmarkStart w:id="2" w:name="_GoBack"/>
      <w:bookmarkEnd w:id="2"/>
    </w:p>
    <w:p w:rsidR="005C2A4B" w:rsidRPr="00CE535F" w:rsidRDefault="005C2A4B" w:rsidP="005C2A4B">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．根据国家有关法律、法规和《外国（地区）企业在中国境内从事生产经营活动登记管理办法》等规定，在中国境内从事生产经营活动的外国企业申请变更登记（备案）适用本规范。</w:t>
      </w:r>
    </w:p>
    <w:p w:rsidR="00CE0A84" w:rsidRPr="005C2A4B" w:rsidRDefault="00CE0A84"/>
    <w:sectPr w:rsidR="00CE0A84" w:rsidRPr="005C2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82" w:rsidRDefault="00A43882" w:rsidP="005C2A4B">
      <w:r>
        <w:separator/>
      </w:r>
    </w:p>
  </w:endnote>
  <w:endnote w:type="continuationSeparator" w:id="0">
    <w:p w:rsidR="00A43882" w:rsidRDefault="00A43882" w:rsidP="005C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82" w:rsidRDefault="00A43882" w:rsidP="005C2A4B">
      <w:r>
        <w:separator/>
      </w:r>
    </w:p>
  </w:footnote>
  <w:footnote w:type="continuationSeparator" w:id="0">
    <w:p w:rsidR="00A43882" w:rsidRDefault="00A43882" w:rsidP="005C2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E3"/>
    <w:rsid w:val="004A5CE3"/>
    <w:rsid w:val="005C2A4B"/>
    <w:rsid w:val="00A43882"/>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2399D-BDD4-438F-A642-0EB15D3A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A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A4B"/>
    <w:rPr>
      <w:sz w:val="18"/>
      <w:szCs w:val="18"/>
    </w:rPr>
  </w:style>
  <w:style w:type="paragraph" w:styleId="a4">
    <w:name w:val="footer"/>
    <w:basedOn w:val="a"/>
    <w:link w:val="Char0"/>
    <w:uiPriority w:val="99"/>
    <w:unhideWhenUsed/>
    <w:rsid w:val="005C2A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A4B"/>
    <w:rPr>
      <w:sz w:val="18"/>
      <w:szCs w:val="18"/>
    </w:rPr>
  </w:style>
  <w:style w:type="character" w:customStyle="1" w:styleId="04C-CharChar">
    <w:name w:val="04C-材料标题 Char Char"/>
    <w:link w:val="04C-"/>
    <w:rsid w:val="005C2A4B"/>
    <w:rPr>
      <w:rFonts w:ascii="宋体" w:hAnsi="宋体" w:cs="宋体"/>
      <w:b/>
      <w:sz w:val="36"/>
      <w:szCs w:val="36"/>
    </w:rPr>
  </w:style>
  <w:style w:type="character" w:customStyle="1" w:styleId="05B-CharCharNew">
    <w:name w:val="05B-材料说明标题 Char Char New"/>
    <w:link w:val="05B-New"/>
    <w:rsid w:val="005C2A4B"/>
    <w:rPr>
      <w:rFonts w:ascii="楷体_GB2312" w:eastAsia="楷体_GB2312"/>
      <w:b/>
      <w:sz w:val="32"/>
      <w:szCs w:val="32"/>
    </w:rPr>
  </w:style>
  <w:style w:type="paragraph" w:customStyle="1" w:styleId="05B-New">
    <w:name w:val="05B-材料说明标题 New"/>
    <w:basedOn w:val="a"/>
    <w:link w:val="05B-CharCharNew"/>
    <w:rsid w:val="005C2A4B"/>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5C2A4B"/>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1194</Characters>
  <Application>Microsoft Office Word</Application>
  <DocSecurity>0</DocSecurity>
  <Lines>9</Lines>
  <Paragraphs>2</Paragraphs>
  <ScaleCrop>false</ScaleCrop>
  <Company>mycomputer</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2019-04-01T01:54:00Z</dcterms:created>
  <dcterms:modified xsi:type="dcterms:W3CDTF">2019-04-01T01:55:00Z</dcterms:modified>
</cp:coreProperties>
</file>