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D" w:rsidRPr="00137F96" w:rsidRDefault="00A04EBD" w:rsidP="00A04EBD">
      <w:pPr>
        <w:pStyle w:val="a5"/>
        <w:jc w:val="center"/>
        <w:rPr>
          <w:rFonts w:ascii="仿宋_GB2312" w:eastAsia="仿宋_GB2312"/>
          <w:b/>
          <w:bCs/>
          <w:sz w:val="36"/>
        </w:rPr>
      </w:pPr>
      <w:r w:rsidRPr="00137F96">
        <w:rPr>
          <w:rFonts w:ascii="仿宋_GB2312" w:eastAsia="仿宋_GB2312" w:hint="eastAsia"/>
          <w:b/>
          <w:bCs/>
          <w:sz w:val="36"/>
          <w:u w:val="single"/>
        </w:rPr>
        <w:t xml:space="preserve">     </w:t>
      </w:r>
      <w:r w:rsidRPr="00137F96">
        <w:rPr>
          <w:rFonts w:ascii="仿宋_GB2312" w:eastAsia="仿宋_GB2312" w:hint="eastAsia"/>
          <w:b/>
          <w:bCs/>
          <w:sz w:val="36"/>
        </w:rPr>
        <w:t>有限公司</w:t>
      </w:r>
    </w:p>
    <w:p w:rsidR="00A04EBD" w:rsidRPr="00137F96" w:rsidRDefault="002A1F19" w:rsidP="00A04EBD">
      <w:pPr>
        <w:pStyle w:val="a5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b/>
          <w:bCs/>
          <w:sz w:val="36"/>
        </w:rPr>
        <w:t>董事</w:t>
      </w:r>
      <w:r>
        <w:rPr>
          <w:rFonts w:ascii="仿宋_GB2312" w:eastAsia="仿宋_GB2312"/>
          <w:b/>
          <w:bCs/>
          <w:sz w:val="36"/>
        </w:rPr>
        <w:t>长（</w:t>
      </w:r>
      <w:r w:rsidR="00A04EBD" w:rsidRPr="00137F96">
        <w:rPr>
          <w:rFonts w:ascii="仿宋_GB2312" w:eastAsia="仿宋_GB2312" w:hint="eastAsia"/>
          <w:b/>
          <w:bCs/>
          <w:sz w:val="36"/>
        </w:rPr>
        <w:t>法定代表人</w:t>
      </w:r>
      <w:r>
        <w:rPr>
          <w:rFonts w:ascii="仿宋_GB2312" w:eastAsia="仿宋_GB2312" w:hint="eastAsia"/>
          <w:b/>
          <w:bCs/>
          <w:sz w:val="36"/>
        </w:rPr>
        <w:t>）</w:t>
      </w:r>
      <w:r w:rsidR="00A04EBD" w:rsidRPr="00137F96">
        <w:rPr>
          <w:rFonts w:ascii="仿宋_GB2312" w:eastAsia="仿宋_GB2312" w:hint="eastAsia"/>
          <w:b/>
          <w:bCs/>
          <w:sz w:val="36"/>
        </w:rPr>
        <w:t>、经理任职书</w:t>
      </w:r>
    </w:p>
    <w:p w:rsidR="00A04EBD" w:rsidRDefault="00A04EBD" w:rsidP="00A04EBD">
      <w:pPr>
        <w:pStyle w:val="a5"/>
      </w:pPr>
    </w:p>
    <w:p w:rsidR="00A04EBD" w:rsidRDefault="00A04EBD" w:rsidP="00A04EBD">
      <w:pPr>
        <w:pStyle w:val="a5"/>
      </w:pPr>
    </w:p>
    <w:p w:rsidR="00A04EBD" w:rsidRPr="002F2170" w:rsidRDefault="00A04EBD" w:rsidP="00A04EBD">
      <w:pPr>
        <w:pStyle w:val="a5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28"/>
        </w:rPr>
        <w:t xml:space="preserve">   </w:t>
      </w:r>
      <w:r w:rsidRPr="002F2170">
        <w:rPr>
          <w:rFonts w:ascii="仿宋_GB2312" w:eastAsia="仿宋_GB2312" w:hint="eastAsia"/>
          <w:sz w:val="30"/>
          <w:szCs w:val="30"/>
        </w:rPr>
        <w:t>根据《公司法》和本公司章程的有关规定，经本公司董事会表决通过：</w:t>
      </w:r>
    </w:p>
    <w:p w:rsidR="00A04EBD" w:rsidRPr="002F2170" w:rsidRDefault="00A04EBD" w:rsidP="00A04EBD">
      <w:pPr>
        <w:pStyle w:val="a5"/>
        <w:spacing w:line="500" w:lineRule="exact"/>
        <w:ind w:firstLine="480"/>
        <w:rPr>
          <w:rFonts w:ascii="仿宋_GB2312" w:eastAsia="仿宋_GB2312"/>
          <w:sz w:val="30"/>
          <w:szCs w:val="30"/>
        </w:rPr>
      </w:pPr>
      <w:r w:rsidRPr="002F2170">
        <w:rPr>
          <w:rFonts w:ascii="仿宋_GB2312" w:eastAsia="仿宋_GB2312" w:hint="eastAsia"/>
          <w:sz w:val="30"/>
          <w:szCs w:val="30"/>
        </w:rPr>
        <w:t>选举</w:t>
      </w:r>
      <w:r w:rsidRPr="002F2170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2F2170">
        <w:rPr>
          <w:rFonts w:ascii="仿宋_GB2312" w:eastAsia="仿宋_GB2312" w:hint="eastAsia"/>
          <w:sz w:val="30"/>
          <w:szCs w:val="30"/>
        </w:rPr>
        <w:t>担任公司董事长（法定代表人），任期三年。</w:t>
      </w:r>
    </w:p>
    <w:p w:rsidR="00A04EBD" w:rsidRPr="002F2170" w:rsidRDefault="002A1F19" w:rsidP="00A04EBD">
      <w:pPr>
        <w:pStyle w:val="a5"/>
        <w:spacing w:line="500" w:lineRule="exact"/>
        <w:ind w:firstLine="4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聘任</w:t>
      </w:r>
      <w:r w:rsidR="00A04EBD" w:rsidRPr="002F2170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A04EBD" w:rsidRPr="002F2170">
        <w:rPr>
          <w:rFonts w:ascii="仿宋_GB2312" w:eastAsia="仿宋_GB2312" w:hint="eastAsia"/>
          <w:sz w:val="30"/>
          <w:szCs w:val="30"/>
        </w:rPr>
        <w:t>担任公司经理，任期三年。</w:t>
      </w:r>
    </w:p>
    <w:p w:rsidR="00A04EBD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A04EBD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</w:p>
    <w:p w:rsidR="00A04EBD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</w:p>
    <w:p w:rsidR="00A04EBD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</w:p>
    <w:p w:rsidR="00A04EBD" w:rsidRPr="002F2170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</w:p>
    <w:p w:rsidR="00A04EBD" w:rsidRPr="002F2170" w:rsidRDefault="00A04EBD" w:rsidP="00A04EBD">
      <w:pPr>
        <w:pStyle w:val="a5"/>
        <w:ind w:firstLineChars="1550" w:firstLine="4650"/>
        <w:rPr>
          <w:rFonts w:ascii="仿宋_GB2312" w:eastAsia="仿宋_GB2312"/>
          <w:sz w:val="30"/>
          <w:szCs w:val="30"/>
        </w:rPr>
      </w:pPr>
    </w:p>
    <w:p w:rsidR="00A04EBD" w:rsidRPr="002F2170" w:rsidRDefault="00A04EBD" w:rsidP="00A04EBD">
      <w:pPr>
        <w:pStyle w:val="a5"/>
        <w:ind w:firstLineChars="1600" w:firstLine="4800"/>
        <w:rPr>
          <w:rFonts w:ascii="仿宋_GB2312" w:eastAsia="仿宋_GB2312"/>
          <w:sz w:val="30"/>
          <w:szCs w:val="30"/>
        </w:rPr>
      </w:pPr>
      <w:r w:rsidRPr="002F2170">
        <w:rPr>
          <w:rFonts w:ascii="仿宋_GB2312" w:eastAsia="仿宋_GB2312" w:hint="eastAsia"/>
          <w:sz w:val="30"/>
          <w:szCs w:val="30"/>
        </w:rPr>
        <w:t>董事签名：</w:t>
      </w:r>
    </w:p>
    <w:p w:rsidR="00A04EBD" w:rsidRPr="002F2170" w:rsidRDefault="00A04EBD" w:rsidP="00A04EBD">
      <w:pPr>
        <w:pStyle w:val="a5"/>
        <w:rPr>
          <w:rFonts w:ascii="仿宋_GB2312" w:eastAsia="仿宋_GB2312"/>
          <w:sz w:val="30"/>
          <w:szCs w:val="30"/>
        </w:rPr>
      </w:pPr>
      <w:r w:rsidRPr="002F2170">
        <w:rPr>
          <w:rFonts w:ascii="仿宋_GB2312" w:eastAsia="仿宋_GB2312" w:hint="eastAsia"/>
          <w:sz w:val="30"/>
          <w:szCs w:val="30"/>
        </w:rPr>
        <w:t xml:space="preserve">                                年  月    日</w:t>
      </w:r>
    </w:p>
    <w:p w:rsidR="00A04EBD" w:rsidRDefault="00A04EBD" w:rsidP="00A04EBD"/>
    <w:p w:rsidR="00A04EBD" w:rsidRDefault="00A04EBD" w:rsidP="00A04EBD"/>
    <w:p w:rsidR="00A04EBD" w:rsidRDefault="00A04EBD" w:rsidP="00A04EBD"/>
    <w:p w:rsidR="00A04EBD" w:rsidRDefault="00A04EBD" w:rsidP="00A04EBD"/>
    <w:p w:rsidR="00A04EBD" w:rsidRDefault="00A04EBD" w:rsidP="00A04EBD">
      <w:r>
        <w:rPr>
          <w:rFonts w:hint="eastAsia"/>
        </w:rPr>
        <w:t>（注：法定代表人及经理的产生程序必须与公司章程一致）</w:t>
      </w:r>
    </w:p>
    <w:p w:rsidR="00700798" w:rsidRPr="00A04EBD" w:rsidRDefault="00700798"/>
    <w:sectPr w:rsidR="00700798" w:rsidRPr="00A04EB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BB" w:rsidRDefault="008C22BB" w:rsidP="00A04EBD">
      <w:r>
        <w:separator/>
      </w:r>
    </w:p>
  </w:endnote>
  <w:endnote w:type="continuationSeparator" w:id="0">
    <w:p w:rsidR="008C22BB" w:rsidRDefault="008C22BB" w:rsidP="00A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BB" w:rsidRDefault="008C22BB" w:rsidP="00A04EBD">
      <w:r>
        <w:separator/>
      </w:r>
    </w:p>
  </w:footnote>
  <w:footnote w:type="continuationSeparator" w:id="0">
    <w:p w:rsidR="008C22BB" w:rsidRDefault="008C22BB" w:rsidP="00A0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9"/>
    <w:rsid w:val="002A1F19"/>
    <w:rsid w:val="004F6905"/>
    <w:rsid w:val="00700798"/>
    <w:rsid w:val="008C22BB"/>
    <w:rsid w:val="00A04EBD"/>
    <w:rsid w:val="00E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4DC95-9F3C-4099-B381-6B7909F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EBD"/>
    <w:rPr>
      <w:sz w:val="18"/>
      <w:szCs w:val="18"/>
    </w:rPr>
  </w:style>
  <w:style w:type="paragraph" w:styleId="a5">
    <w:name w:val="Plain Text"/>
    <w:basedOn w:val="a"/>
    <w:link w:val="Char1"/>
    <w:rsid w:val="00A04EB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04EB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mycomputer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2018-12-27T01:45:00Z</dcterms:created>
  <dcterms:modified xsi:type="dcterms:W3CDTF">2018-12-28T02:03:00Z</dcterms:modified>
</cp:coreProperties>
</file>