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2C2" w:rsidRPr="00CE535F" w:rsidRDefault="001662C2" w:rsidP="001662C2">
      <w:pPr>
        <w:pStyle w:val="04C-"/>
        <w:spacing w:beforeLines="0" w:before="384" w:afterLines="0" w:after="192"/>
        <w:ind w:firstLineChars="150" w:firstLine="542"/>
        <w:rPr>
          <w:rFonts w:ascii="Times New Roman" w:hAnsi="Times New Roman" w:hint="eastAsia"/>
        </w:rPr>
      </w:pPr>
      <w:bookmarkStart w:id="0" w:name="_Toc14935"/>
      <w:bookmarkStart w:id="1" w:name="_Toc981"/>
      <w:r w:rsidRPr="00CE535F">
        <w:rPr>
          <w:rFonts w:ascii="Times New Roman" w:hAnsi="Times New Roman"/>
        </w:rPr>
        <w:t>【</w:t>
      </w:r>
      <w:r w:rsidRPr="00CE535F">
        <w:rPr>
          <w:rFonts w:ascii="Times New Roman" w:hAnsi="Times New Roman"/>
        </w:rPr>
        <w:t>41</w:t>
      </w:r>
      <w:r w:rsidRPr="00CE535F">
        <w:rPr>
          <w:rFonts w:ascii="Times New Roman" w:hAnsi="Times New Roman"/>
        </w:rPr>
        <w:t>】外商投资合伙企业备案登记提交材料规范</w:t>
      </w:r>
      <w:bookmarkEnd w:id="0"/>
      <w:bookmarkEnd w:id="1"/>
    </w:p>
    <w:p w:rsidR="001662C2" w:rsidRPr="00CE535F" w:rsidRDefault="001662C2" w:rsidP="001662C2">
      <w:pPr>
        <w:numPr>
          <w:ilvl w:val="0"/>
          <w:numId w:val="1"/>
        </w:numPr>
        <w:spacing w:line="600" w:lineRule="exact"/>
        <w:ind w:firstLineChars="200" w:firstLine="640"/>
        <w:rPr>
          <w:rFonts w:eastAsia="仿宋_GB2312" w:hint="eastAsia"/>
          <w:sz w:val="32"/>
          <w:szCs w:val="32"/>
        </w:rPr>
      </w:pPr>
      <w:r w:rsidRPr="00CE535F">
        <w:rPr>
          <w:rFonts w:eastAsia="仿宋_GB2312" w:hint="eastAsia"/>
          <w:sz w:val="32"/>
          <w:szCs w:val="32"/>
        </w:rPr>
        <w:t>《合伙企业登记（备案）申请书》。</w:t>
      </w:r>
      <w:bookmarkStart w:id="2" w:name="_Toc2194"/>
    </w:p>
    <w:p w:rsidR="001662C2" w:rsidRPr="00CE535F" w:rsidRDefault="001662C2" w:rsidP="001662C2">
      <w:pPr>
        <w:numPr>
          <w:ilvl w:val="0"/>
          <w:numId w:val="1"/>
        </w:numPr>
        <w:spacing w:line="600" w:lineRule="exact"/>
        <w:ind w:firstLineChars="200" w:firstLine="640"/>
        <w:rPr>
          <w:rFonts w:eastAsia="仿宋_GB2312" w:hint="eastAsia"/>
          <w:sz w:val="32"/>
          <w:szCs w:val="32"/>
        </w:rPr>
      </w:pPr>
      <w:r w:rsidRPr="00CE535F">
        <w:rPr>
          <w:rFonts w:eastAsia="仿宋_GB2312" w:hint="eastAsia"/>
          <w:sz w:val="32"/>
          <w:szCs w:val="32"/>
        </w:rPr>
        <w:t>备案相关事项证明文件。</w:t>
      </w:r>
      <w:bookmarkEnd w:id="2"/>
    </w:p>
    <w:p w:rsidR="001662C2" w:rsidRPr="00CE535F" w:rsidRDefault="001662C2" w:rsidP="001662C2">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外国合伙人法律文件送达接受人备案，应提交外商投资企业法律文件送达授权委托书（在申请书中填写信息即可）。</w:t>
      </w:r>
    </w:p>
    <w:p w:rsidR="001662C2" w:rsidRPr="00CE535F" w:rsidRDefault="001662C2" w:rsidP="001662C2">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不涉及登记事项的合伙协议修改备案，应提交全体合伙人或者合伙协议约定的人员签署的合伙协议修正案或修改后的合伙协议。外国普通合伙人以劳务出资的，还应当向企业登记机关提交外国人就业许可证。</w:t>
      </w:r>
    </w:p>
    <w:p w:rsidR="001662C2" w:rsidRPr="00CE535F" w:rsidRDefault="001662C2" w:rsidP="001662C2">
      <w:pPr>
        <w:spacing w:line="600" w:lineRule="exact"/>
        <w:ind w:firstLineChars="200" w:firstLine="640"/>
        <w:rPr>
          <w:rFonts w:eastAsia="仿宋_GB2312"/>
          <w:sz w:val="32"/>
          <w:szCs w:val="32"/>
        </w:rPr>
      </w:pPr>
      <w:r w:rsidRPr="00CE535F">
        <w:rPr>
          <w:rFonts w:eastAsia="仿宋_GB2312" w:hint="eastAsia"/>
          <w:sz w:val="32"/>
          <w:szCs w:val="32"/>
        </w:rPr>
        <w:t>3</w:t>
      </w:r>
      <w:r w:rsidRPr="00CE535F">
        <w:rPr>
          <w:rFonts w:eastAsia="仿宋_GB2312" w:hint="eastAsia"/>
          <w:sz w:val="32"/>
          <w:szCs w:val="32"/>
        </w:rPr>
        <w:t>．营业执照复印件。</w:t>
      </w:r>
    </w:p>
    <w:p w:rsidR="001662C2" w:rsidRPr="00CE535F" w:rsidRDefault="001662C2" w:rsidP="001662C2">
      <w:pPr>
        <w:pStyle w:val="05B-"/>
        <w:ind w:left="600"/>
        <w:rPr>
          <w:rFonts w:ascii="Times New Roman"/>
        </w:rPr>
      </w:pPr>
      <w:r w:rsidRPr="00CE535F">
        <w:rPr>
          <w:rFonts w:ascii="Times New Roman"/>
        </w:rPr>
        <w:t>注：</w:t>
      </w:r>
    </w:p>
    <w:p w:rsidR="001662C2" w:rsidRPr="00CE535F" w:rsidRDefault="001662C2" w:rsidP="001662C2">
      <w:pPr>
        <w:spacing w:line="600" w:lineRule="exact"/>
        <w:ind w:firstLineChars="200" w:firstLine="640"/>
        <w:rPr>
          <w:rFonts w:eastAsia="仿宋_GB2312" w:hint="eastAsia"/>
          <w:sz w:val="32"/>
          <w:szCs w:val="32"/>
        </w:rPr>
      </w:pPr>
      <w:r w:rsidRPr="00CE535F">
        <w:rPr>
          <w:rFonts w:eastAsia="仿宋_GB2312" w:hint="eastAsia"/>
          <w:sz w:val="32"/>
          <w:szCs w:val="32"/>
        </w:rPr>
        <w:t>1</w:t>
      </w:r>
      <w:r w:rsidRPr="00CE535F">
        <w:rPr>
          <w:rFonts w:eastAsia="仿宋_GB2312" w:hint="eastAsia"/>
          <w:sz w:val="32"/>
          <w:szCs w:val="32"/>
        </w:rPr>
        <w:t>．根据《中华人民共和国合伙企业法》、《中华人民共和国合伙企业登记管理办法》以及《中华人民共和国外国企业或者个人在中国境内设立合伙企业管理办法》等法律法规设立的外商投资合伙企业申请备案适用本规范。</w:t>
      </w:r>
    </w:p>
    <w:p w:rsidR="001662C2" w:rsidRPr="00CE535F" w:rsidRDefault="001662C2" w:rsidP="001662C2">
      <w:pPr>
        <w:spacing w:line="600" w:lineRule="exact"/>
        <w:ind w:firstLineChars="200" w:firstLine="640"/>
        <w:rPr>
          <w:rFonts w:eastAsia="仿宋_GB2312" w:hint="eastAsia"/>
          <w:sz w:val="32"/>
          <w:szCs w:val="32"/>
        </w:rPr>
      </w:pPr>
      <w:r w:rsidRPr="00CE535F">
        <w:rPr>
          <w:rFonts w:eastAsia="仿宋_GB2312" w:hint="eastAsia"/>
          <w:sz w:val="32"/>
          <w:szCs w:val="32"/>
        </w:rPr>
        <w:t>2</w:t>
      </w:r>
      <w:r w:rsidRPr="00CE535F">
        <w:rPr>
          <w:rFonts w:eastAsia="仿宋_GB2312" w:hint="eastAsia"/>
          <w:sz w:val="32"/>
          <w:szCs w:val="32"/>
        </w:rPr>
        <w:t>．同时申请多项变更（备案）时，相同材料只需提交一份。</w:t>
      </w:r>
    </w:p>
    <w:p w:rsidR="001662C2" w:rsidRPr="00CE535F" w:rsidRDefault="001662C2" w:rsidP="001662C2">
      <w:pPr>
        <w:spacing w:line="600" w:lineRule="exact"/>
        <w:ind w:firstLineChars="200" w:firstLine="640"/>
        <w:rPr>
          <w:rFonts w:eastAsia="仿宋_GB2312"/>
          <w:sz w:val="32"/>
          <w:szCs w:val="32"/>
        </w:rPr>
      </w:pPr>
      <w:r w:rsidRPr="00CE535F">
        <w:rPr>
          <w:rFonts w:eastAsia="仿宋_GB2312" w:hint="eastAsia"/>
          <w:sz w:val="32"/>
          <w:szCs w:val="32"/>
        </w:rPr>
        <w:t>3</w:t>
      </w:r>
      <w:r w:rsidRPr="00CE535F">
        <w:rPr>
          <w:rFonts w:eastAsia="仿宋_GB2312" w:hint="eastAsia"/>
          <w:sz w:val="32"/>
          <w:szCs w:val="32"/>
        </w:rPr>
        <w:t>．联络员备案只需提交第</w:t>
      </w:r>
      <w:r w:rsidRPr="00CE535F">
        <w:rPr>
          <w:rFonts w:eastAsia="仿宋_GB2312" w:hint="eastAsia"/>
          <w:sz w:val="32"/>
          <w:szCs w:val="32"/>
        </w:rPr>
        <w:t>1</w:t>
      </w:r>
      <w:r w:rsidRPr="00CE535F">
        <w:rPr>
          <w:rFonts w:eastAsia="仿宋_GB2312" w:hint="eastAsia"/>
          <w:sz w:val="32"/>
          <w:szCs w:val="32"/>
        </w:rPr>
        <w:t>、</w:t>
      </w:r>
      <w:r w:rsidRPr="00CE535F">
        <w:rPr>
          <w:rFonts w:eastAsia="仿宋_GB2312" w:hint="eastAsia"/>
          <w:sz w:val="32"/>
          <w:szCs w:val="32"/>
        </w:rPr>
        <w:t>3</w:t>
      </w:r>
      <w:r w:rsidRPr="00CE535F">
        <w:rPr>
          <w:rFonts w:eastAsia="仿宋_GB2312" w:hint="eastAsia"/>
          <w:sz w:val="32"/>
          <w:szCs w:val="32"/>
        </w:rPr>
        <w:t>项材料（联络员为指定机构的，还需提交该指定机构的主体资格证明）。</w:t>
      </w:r>
    </w:p>
    <w:p w:rsidR="00CE0A84" w:rsidRPr="001662C2" w:rsidRDefault="00CE0A84">
      <w:bookmarkStart w:id="3" w:name="_GoBack"/>
      <w:bookmarkEnd w:id="3"/>
    </w:p>
    <w:sectPr w:rsidR="00CE0A84" w:rsidRPr="001662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849" w:rsidRDefault="00631849" w:rsidP="001662C2">
      <w:r>
        <w:separator/>
      </w:r>
    </w:p>
  </w:endnote>
  <w:endnote w:type="continuationSeparator" w:id="0">
    <w:p w:rsidR="00631849" w:rsidRDefault="00631849" w:rsidP="00166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849" w:rsidRDefault="00631849" w:rsidP="001662C2">
      <w:r>
        <w:separator/>
      </w:r>
    </w:p>
  </w:footnote>
  <w:footnote w:type="continuationSeparator" w:id="0">
    <w:p w:rsidR="00631849" w:rsidRDefault="00631849" w:rsidP="001662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26C"/>
    <w:rsid w:val="001662C2"/>
    <w:rsid w:val="00631849"/>
    <w:rsid w:val="0091226C"/>
    <w:rsid w:val="00CE0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1D737F-FA90-4E85-BA5C-D64D531A7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2C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2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2C2"/>
    <w:rPr>
      <w:sz w:val="18"/>
      <w:szCs w:val="18"/>
    </w:rPr>
  </w:style>
  <w:style w:type="paragraph" w:styleId="a4">
    <w:name w:val="footer"/>
    <w:basedOn w:val="a"/>
    <w:link w:val="Char0"/>
    <w:uiPriority w:val="99"/>
    <w:unhideWhenUsed/>
    <w:rsid w:val="001662C2"/>
    <w:pPr>
      <w:tabs>
        <w:tab w:val="center" w:pos="4153"/>
        <w:tab w:val="right" w:pos="8306"/>
      </w:tabs>
      <w:snapToGrid w:val="0"/>
      <w:jc w:val="left"/>
    </w:pPr>
    <w:rPr>
      <w:sz w:val="18"/>
      <w:szCs w:val="18"/>
    </w:rPr>
  </w:style>
  <w:style w:type="character" w:customStyle="1" w:styleId="Char0">
    <w:name w:val="页脚 Char"/>
    <w:basedOn w:val="a0"/>
    <w:link w:val="a4"/>
    <w:uiPriority w:val="99"/>
    <w:rsid w:val="001662C2"/>
    <w:rPr>
      <w:sz w:val="18"/>
      <w:szCs w:val="18"/>
    </w:rPr>
  </w:style>
  <w:style w:type="character" w:customStyle="1" w:styleId="05B-CharChar">
    <w:name w:val="05B-材料说明标题 Char Char"/>
    <w:link w:val="05B-"/>
    <w:rsid w:val="001662C2"/>
    <w:rPr>
      <w:rFonts w:ascii="楷体_GB2312" w:eastAsia="楷体_GB2312"/>
      <w:b/>
      <w:sz w:val="32"/>
      <w:szCs w:val="32"/>
    </w:rPr>
  </w:style>
  <w:style w:type="character" w:customStyle="1" w:styleId="04C-CharChar">
    <w:name w:val="04C-材料标题 Char Char"/>
    <w:link w:val="04C-"/>
    <w:rsid w:val="001662C2"/>
    <w:rPr>
      <w:rFonts w:ascii="宋体" w:hAnsi="宋体" w:cs="宋体"/>
      <w:b/>
      <w:sz w:val="36"/>
      <w:szCs w:val="36"/>
    </w:rPr>
  </w:style>
  <w:style w:type="paragraph" w:customStyle="1" w:styleId="05B-">
    <w:name w:val="05B-材料说明标题"/>
    <w:basedOn w:val="a"/>
    <w:link w:val="05B-CharChar"/>
    <w:rsid w:val="001662C2"/>
    <w:pPr>
      <w:spacing w:line="600" w:lineRule="exact"/>
      <w:jc w:val="left"/>
    </w:pPr>
    <w:rPr>
      <w:rFonts w:ascii="楷体_GB2312" w:eastAsia="楷体_GB2312" w:hAnsiTheme="minorHAnsi" w:cstheme="minorBidi"/>
      <w:b/>
      <w:sz w:val="32"/>
      <w:szCs w:val="32"/>
    </w:rPr>
  </w:style>
  <w:style w:type="paragraph" w:customStyle="1" w:styleId="04C-">
    <w:name w:val="04C-材料标题"/>
    <w:basedOn w:val="a"/>
    <w:link w:val="04C-CharChar"/>
    <w:rsid w:val="001662C2"/>
    <w:pPr>
      <w:spacing w:beforeLines="100" w:before="312" w:afterLines="50" w:after="156" w:line="600" w:lineRule="exact"/>
      <w:jc w:val="left"/>
    </w:pPr>
    <w:rPr>
      <w:rFonts w:ascii="宋体" w:eastAsiaTheme="minorEastAsia" w:hAnsi="宋体" w:cs="宋体"/>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332</Characters>
  <Application>Microsoft Office Word</Application>
  <DocSecurity>0</DocSecurity>
  <Lines>2</Lines>
  <Paragraphs>1</Paragraphs>
  <ScaleCrop>false</ScaleCrop>
  <Company>mycomputer</Company>
  <LinksUpToDate>false</LinksUpToDate>
  <CharactersWithSpaces>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2019-04-01T01:51:00Z</dcterms:created>
  <dcterms:modified xsi:type="dcterms:W3CDTF">2019-04-01T01:51:00Z</dcterms:modified>
</cp:coreProperties>
</file>