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C7" w:rsidRPr="00CE535F" w:rsidRDefault="009860C7" w:rsidP="009860C7">
      <w:pPr>
        <w:pStyle w:val="04C-"/>
        <w:spacing w:beforeLines="0" w:before="384" w:afterLines="0" w:after="192"/>
        <w:ind w:firstLineChars="150" w:firstLine="542"/>
        <w:rPr>
          <w:rFonts w:ascii="Times New Roman" w:hAnsi="Times New Roman"/>
        </w:rPr>
      </w:pPr>
      <w:bookmarkStart w:id="0" w:name="_Toc2212818"/>
      <w:bookmarkStart w:id="1" w:name="_Toc5615"/>
      <w:bookmarkStart w:id="2" w:name="_Toc24160"/>
      <w:r w:rsidRPr="00CE535F">
        <w:rPr>
          <w:rFonts w:ascii="Times New Roman" w:hAnsi="Times New Roman" w:hint="eastAsia"/>
        </w:rPr>
        <w:t>【</w:t>
      </w:r>
      <w:r w:rsidRPr="00CE535F">
        <w:rPr>
          <w:rFonts w:ascii="Times New Roman" w:hAnsi="Times New Roman" w:hint="eastAsia"/>
        </w:rPr>
        <w:t>36</w:t>
      </w:r>
      <w:r w:rsidRPr="00CE535F">
        <w:rPr>
          <w:rFonts w:ascii="Times New Roman" w:hAnsi="Times New Roman" w:hint="eastAsia"/>
        </w:rPr>
        <w:t>】外商投资企业分支机构设立登记提交材料规范</w:t>
      </w:r>
      <w:bookmarkEnd w:id="0"/>
      <w:bookmarkEnd w:id="1"/>
      <w:bookmarkEnd w:id="2"/>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．住所（经营场所）使用证明，按具体情况提交材料；地级以上市人民政府就住所、经营场所证明材料作出具体规定的，从其规定。</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．批准文件或许可证书复印件。法律、行政法规规定设</w:t>
      </w:r>
      <w:r w:rsidRPr="00CE535F">
        <w:rPr>
          <w:rFonts w:eastAsia="仿宋_GB2312" w:hint="eastAsia"/>
          <w:sz w:val="32"/>
          <w:szCs w:val="32"/>
        </w:rPr>
        <w:lastRenderedPageBreak/>
        <w:t>立分支机构需要审批部门审批的，以及分支机构经营范围中有法律、行政法规和国务院决定规定必须在登记前报经批准的项目的，提交审批机关的批准文件和有关前置许可的批准文件或许可证书复印件。</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．原登记主管机关的通知函（仅限（非公司）外商投资企业分支机构提供）。</w:t>
      </w:r>
    </w:p>
    <w:p w:rsidR="009860C7" w:rsidRPr="00CE535F" w:rsidRDefault="009860C7" w:rsidP="009860C7">
      <w:pPr>
        <w:spacing w:line="600" w:lineRule="exact"/>
        <w:ind w:firstLineChars="200" w:firstLine="640"/>
        <w:rPr>
          <w:rFonts w:eastAsia="仿宋_GB2312"/>
          <w:sz w:val="32"/>
          <w:szCs w:val="32"/>
        </w:rPr>
      </w:pPr>
      <w:r w:rsidRPr="00CE535F">
        <w:rPr>
          <w:rFonts w:eastAsia="仿宋_GB2312" w:hint="eastAsia"/>
          <w:sz w:val="32"/>
          <w:szCs w:val="32"/>
        </w:rPr>
        <w:t>5</w:t>
      </w:r>
      <w:r w:rsidRPr="00CE535F">
        <w:rPr>
          <w:rFonts w:eastAsia="仿宋_GB2312" w:hint="eastAsia"/>
          <w:sz w:val="32"/>
          <w:szCs w:val="32"/>
        </w:rPr>
        <w:t>．隶属企业依法做出的决议或决定（仅限（非公司）外商投资企业分支机构提供）。</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hint="eastAsia"/>
          <w:sz w:val="32"/>
          <w:szCs w:val="32"/>
        </w:rPr>
        <w:t>．分支机构负责人的任职文件及身份证复印件（在申请书中粘贴身份证复印件和签署确认任职信息即可）。</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7</w:t>
      </w:r>
      <w:r w:rsidRPr="00CE535F">
        <w:rPr>
          <w:rFonts w:eastAsia="仿宋_GB2312" w:hint="eastAsia"/>
          <w:sz w:val="32"/>
          <w:szCs w:val="32"/>
        </w:rPr>
        <w:t>．隶属企业营业执照复印件（加盖隶属企业公章）。</w:t>
      </w:r>
    </w:p>
    <w:p w:rsidR="009860C7" w:rsidRPr="00CE535F" w:rsidRDefault="009860C7" w:rsidP="009860C7">
      <w:pPr>
        <w:spacing w:line="600" w:lineRule="exact"/>
        <w:ind w:firstLineChars="200" w:firstLine="640"/>
        <w:rPr>
          <w:rFonts w:eastAsia="仿宋_GB2312"/>
          <w:sz w:val="32"/>
          <w:szCs w:val="32"/>
        </w:rPr>
      </w:pPr>
      <w:r w:rsidRPr="00CE535F">
        <w:rPr>
          <w:rFonts w:eastAsia="仿宋_GB2312"/>
          <w:sz w:val="32"/>
          <w:szCs w:val="32"/>
        </w:rPr>
        <w:t>8</w:t>
      </w:r>
      <w:r w:rsidRPr="00CE535F">
        <w:rPr>
          <w:rFonts w:eastAsia="仿宋_GB2312" w:hint="eastAsia"/>
          <w:sz w:val="32"/>
          <w:szCs w:val="32"/>
        </w:rPr>
        <w:t>．隶属公司章程（仅限外商投资的公司分公司提供，加盖公司公章）。</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sz w:val="32"/>
          <w:szCs w:val="32"/>
        </w:rPr>
        <w:t>9</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9860C7" w:rsidRPr="00CE535F" w:rsidRDefault="009860C7" w:rsidP="009860C7">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名称使用了国家市场监督管理总局曾经给予驰名商标保护的规范汉字作为同行业企业分支机构名称的字号的，</w:t>
      </w:r>
      <w:r w:rsidRPr="00CE535F">
        <w:rPr>
          <w:rFonts w:eastAsia="仿宋_GB2312" w:hint="eastAsia"/>
          <w:sz w:val="32"/>
          <w:szCs w:val="32"/>
        </w:rPr>
        <w:lastRenderedPageBreak/>
        <w:t>还需提交该驰名商标持有人的授权书。</w:t>
      </w:r>
    </w:p>
    <w:p w:rsidR="009860C7" w:rsidRPr="00CE535F" w:rsidRDefault="009860C7" w:rsidP="009860C7">
      <w:pPr>
        <w:pStyle w:val="05B-"/>
        <w:ind w:left="600"/>
        <w:rPr>
          <w:rFonts w:ascii="Times New Roman"/>
        </w:rPr>
      </w:pPr>
      <w:r w:rsidRPr="00CE535F">
        <w:rPr>
          <w:rFonts w:ascii="Times New Roman"/>
        </w:rPr>
        <w:t>注：</w:t>
      </w:r>
    </w:p>
    <w:p w:rsidR="009860C7" w:rsidRPr="00CE535F" w:rsidRDefault="009860C7" w:rsidP="009860C7">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依照《公司法》、《中外合资经营企业法》、《外资企业法》、《中外合作经营企业法》等法规申请设立外商投资有限责任公司分公司、股份有限公司分公司和（非公司）外商投资企业分支机构适用本规范。</w:t>
      </w:r>
    </w:p>
    <w:p w:rsidR="00CE0A84" w:rsidRPr="009860C7" w:rsidRDefault="00CE0A84">
      <w:bookmarkStart w:id="3" w:name="_GoBack"/>
      <w:bookmarkEnd w:id="3"/>
    </w:p>
    <w:sectPr w:rsidR="00CE0A84" w:rsidRPr="009860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88" w:rsidRDefault="00043588" w:rsidP="009860C7">
      <w:r>
        <w:separator/>
      </w:r>
    </w:p>
  </w:endnote>
  <w:endnote w:type="continuationSeparator" w:id="0">
    <w:p w:rsidR="00043588" w:rsidRDefault="00043588" w:rsidP="0098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88" w:rsidRDefault="00043588" w:rsidP="009860C7">
      <w:r>
        <w:separator/>
      </w:r>
    </w:p>
  </w:footnote>
  <w:footnote w:type="continuationSeparator" w:id="0">
    <w:p w:rsidR="00043588" w:rsidRDefault="00043588" w:rsidP="00986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E9"/>
    <w:rsid w:val="00043588"/>
    <w:rsid w:val="009860C7"/>
    <w:rsid w:val="00A55BE9"/>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5B33FA-E169-448D-AFED-D8C5E5E8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0C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0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0C7"/>
    <w:rPr>
      <w:sz w:val="18"/>
      <w:szCs w:val="18"/>
    </w:rPr>
  </w:style>
  <w:style w:type="paragraph" w:styleId="a4">
    <w:name w:val="footer"/>
    <w:basedOn w:val="a"/>
    <w:link w:val="Char0"/>
    <w:uiPriority w:val="99"/>
    <w:unhideWhenUsed/>
    <w:rsid w:val="009860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0C7"/>
    <w:rPr>
      <w:sz w:val="18"/>
      <w:szCs w:val="18"/>
    </w:rPr>
  </w:style>
  <w:style w:type="character" w:customStyle="1" w:styleId="05B-CharChar">
    <w:name w:val="05B-材料说明标题 Char Char"/>
    <w:link w:val="05B-"/>
    <w:rsid w:val="009860C7"/>
    <w:rPr>
      <w:rFonts w:ascii="楷体_GB2312" w:eastAsia="楷体_GB2312"/>
      <w:b/>
      <w:sz w:val="32"/>
      <w:szCs w:val="32"/>
    </w:rPr>
  </w:style>
  <w:style w:type="character" w:customStyle="1" w:styleId="04C-CharChar">
    <w:name w:val="04C-材料标题 Char Char"/>
    <w:link w:val="04C-"/>
    <w:rsid w:val="009860C7"/>
    <w:rPr>
      <w:rFonts w:ascii="宋体" w:hAnsi="宋体" w:cs="宋体"/>
      <w:b/>
      <w:sz w:val="36"/>
      <w:szCs w:val="36"/>
    </w:rPr>
  </w:style>
  <w:style w:type="paragraph" w:customStyle="1" w:styleId="05B-">
    <w:name w:val="05B-材料说明标题"/>
    <w:basedOn w:val="a"/>
    <w:link w:val="05B-CharChar"/>
    <w:rsid w:val="009860C7"/>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9860C7"/>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899</Characters>
  <Application>Microsoft Office Word</Application>
  <DocSecurity>0</DocSecurity>
  <Lines>7</Lines>
  <Paragraphs>2</Paragraphs>
  <ScaleCrop>false</ScaleCrop>
  <Company>mycomputer</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2019-04-01T01:48:00Z</dcterms:created>
  <dcterms:modified xsi:type="dcterms:W3CDTF">2019-04-01T01:48:00Z</dcterms:modified>
</cp:coreProperties>
</file>