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972" w:rsidRPr="00CE535F" w:rsidRDefault="00B14972" w:rsidP="00B14972">
      <w:pPr>
        <w:pStyle w:val="04C-"/>
        <w:spacing w:beforeLines="0" w:before="384" w:afterLines="0" w:after="192"/>
        <w:ind w:firstLineChars="150" w:firstLine="542"/>
        <w:rPr>
          <w:rFonts w:ascii="Times New Roman" w:hAnsi="Times New Roman"/>
        </w:rPr>
      </w:pPr>
      <w:bookmarkStart w:id="0" w:name="_Toc26540"/>
      <w:bookmarkStart w:id="1" w:name="_Toc20551"/>
      <w:r w:rsidRPr="00CE535F">
        <w:rPr>
          <w:rFonts w:ascii="Times New Roman" w:hAnsi="Times New Roman" w:hint="eastAsia"/>
        </w:rPr>
        <w:t>【</w:t>
      </w:r>
      <w:r w:rsidRPr="00CE535F">
        <w:rPr>
          <w:rFonts w:ascii="Times New Roman" w:hAnsi="Times New Roman"/>
        </w:rPr>
        <w:t>68</w:t>
      </w:r>
      <w:r w:rsidRPr="00CE535F">
        <w:rPr>
          <w:rFonts w:ascii="Times New Roman" w:hAnsi="Times New Roman" w:hint="eastAsia"/>
        </w:rPr>
        <w:t>】股权出质变更登记提交材料规范</w:t>
      </w:r>
      <w:bookmarkEnd w:id="0"/>
      <w:bookmarkEnd w:id="1"/>
    </w:p>
    <w:p w:rsidR="00B14972" w:rsidRPr="00CE535F" w:rsidRDefault="00B14972" w:rsidP="00B14972">
      <w:pPr>
        <w:spacing w:line="600" w:lineRule="exact"/>
        <w:ind w:firstLineChars="200" w:firstLine="640"/>
        <w:rPr>
          <w:rFonts w:eastAsia="仿宋_GB2312"/>
          <w:sz w:val="32"/>
          <w:szCs w:val="32"/>
        </w:rPr>
      </w:pPr>
      <w:r w:rsidRPr="00CE535F">
        <w:rPr>
          <w:rFonts w:eastAsia="仿宋_GB2312" w:hint="eastAsia"/>
          <w:sz w:val="32"/>
          <w:szCs w:val="32"/>
        </w:rPr>
        <w:t>1</w:t>
      </w:r>
      <w:r w:rsidRPr="00CE535F">
        <w:rPr>
          <w:rFonts w:eastAsia="仿宋_GB2312" w:hint="eastAsia"/>
          <w:sz w:val="32"/>
          <w:szCs w:val="32"/>
        </w:rPr>
        <w:t>．《股权出质登记申请书》。</w:t>
      </w:r>
    </w:p>
    <w:p w:rsidR="00B14972" w:rsidRPr="00CE535F" w:rsidRDefault="00B14972" w:rsidP="00B14972">
      <w:pPr>
        <w:spacing w:line="600" w:lineRule="exact"/>
        <w:ind w:firstLineChars="200" w:firstLine="640"/>
        <w:rPr>
          <w:rFonts w:eastAsia="仿宋_GB2312"/>
          <w:sz w:val="32"/>
          <w:szCs w:val="32"/>
        </w:rPr>
      </w:pPr>
      <w:r w:rsidRPr="00CE535F">
        <w:rPr>
          <w:rFonts w:eastAsia="仿宋_GB2312" w:hint="eastAsia"/>
          <w:sz w:val="32"/>
          <w:szCs w:val="32"/>
        </w:rPr>
        <w:t>2</w:t>
      </w:r>
      <w:r w:rsidRPr="00CE535F">
        <w:rPr>
          <w:rFonts w:eastAsia="仿宋_GB2312" w:hint="eastAsia"/>
          <w:sz w:val="32"/>
          <w:szCs w:val="32"/>
        </w:rPr>
        <w:t>．属于出质股权数额变更的，提交质权合同修正案或者补充合同。</w:t>
      </w:r>
    </w:p>
    <w:p w:rsidR="00B14972" w:rsidRPr="00CE535F" w:rsidRDefault="00B14972" w:rsidP="00B14972">
      <w:pPr>
        <w:spacing w:line="600" w:lineRule="exact"/>
        <w:ind w:firstLineChars="200" w:firstLine="640"/>
        <w:rPr>
          <w:rFonts w:eastAsia="仿宋_GB2312"/>
          <w:sz w:val="32"/>
          <w:szCs w:val="32"/>
        </w:rPr>
      </w:pPr>
      <w:r w:rsidRPr="00CE535F">
        <w:rPr>
          <w:rFonts w:eastAsia="仿宋_GB2312" w:hint="eastAsia"/>
          <w:sz w:val="32"/>
          <w:szCs w:val="32"/>
        </w:rPr>
        <w:t>3</w:t>
      </w:r>
      <w:r w:rsidRPr="00CE535F">
        <w:rPr>
          <w:rFonts w:eastAsia="仿宋_GB2312" w:hint="eastAsia"/>
          <w:sz w:val="32"/>
          <w:szCs w:val="32"/>
        </w:rPr>
        <w:t>．属于出质人、质权人名称或姓名更改的，提交姓名或者名称更改的证明文件和更改后的主体资格证明或者自然人身份证复印件。</w:t>
      </w:r>
    </w:p>
    <w:p w:rsidR="00B14972" w:rsidRPr="00CE535F" w:rsidRDefault="00B14972" w:rsidP="00B14972">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sz w:val="32"/>
          <w:szCs w:val="32"/>
        </w:rPr>
        <w:t xml:space="preserve"> </w:t>
      </w:r>
      <w:r w:rsidRPr="00CE535F">
        <w:rPr>
          <w:rFonts w:eastAsia="仿宋_GB2312" w:hint="eastAsia"/>
          <w:sz w:val="32"/>
          <w:szCs w:val="32"/>
        </w:rPr>
        <w:t>中方出质人、质权人为企业的，提交名称的准予变更登记通知书复印件；为事业法人、社团法人、民办非企业单位的，提交有关登记机关出具的变更证明；为自然人的，提交法定登记机关的证明；其他出质人、质权人提交法定的变更证明。中方出质人、质权人还应提交更改后的主体资格证明或者自然人身份证复印件（属于自然人的由本人签名，属于法人的由法定代表人签字并加盖法人印章）。</w:t>
      </w:r>
    </w:p>
    <w:p w:rsidR="00B14972" w:rsidRPr="00CE535F" w:rsidRDefault="00B14972" w:rsidP="00B14972">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sz w:val="32"/>
          <w:szCs w:val="32"/>
        </w:rPr>
        <w:t xml:space="preserve"> </w:t>
      </w:r>
      <w:r w:rsidRPr="00CE535F">
        <w:rPr>
          <w:rFonts w:eastAsia="仿宋_GB2312" w:hint="eastAsia"/>
          <w:sz w:val="32"/>
          <w:szCs w:val="32"/>
        </w:rPr>
        <w:t>外国（地区）的出质人、质权人，其主体资格证明应经所在国家（地区）公证机关公证和我国驻该国（地区）使（领）馆认证，如其所在国（地区）与我国没有外交关系，则应当经与我国有外交关系的第三国驻该国（地区）使（领）馆认证，再转由我国驻该第三国使（领）馆认证。某些国家的海外属地出具的文书，应先在该属地办妥公证，再经该国外交机构认证，最后由我国驻该国使（领）馆认证。香港特别行政区、澳门特别行政区和台湾地区出质人、质权人的主</w:t>
      </w:r>
      <w:r w:rsidRPr="00CE535F">
        <w:rPr>
          <w:rFonts w:eastAsia="仿宋_GB2312" w:hint="eastAsia"/>
          <w:sz w:val="32"/>
          <w:szCs w:val="32"/>
        </w:rPr>
        <w:lastRenderedPageBreak/>
        <w:t>体资格证明应当提供当地公证机构的公证文件。</w:t>
      </w:r>
    </w:p>
    <w:p w:rsidR="00B14972" w:rsidRPr="00CE535F" w:rsidRDefault="00B14972" w:rsidP="00B14972">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sz w:val="32"/>
          <w:szCs w:val="32"/>
        </w:rPr>
        <w:t>1</w:t>
      </w:r>
      <w:r w:rsidRPr="00CE535F">
        <w:rPr>
          <w:rFonts w:eastAsia="仿宋_GB2312" w:hint="eastAsia"/>
          <w:sz w:val="32"/>
          <w:szCs w:val="32"/>
        </w:rPr>
        <w:t>）外国出质人、质权人为自然人的，提交的身份证明文件为护照，且该护照业经我国出入境管理部门确认并办妥签证和入境手续的，免于提交公证、认证文件，只需提交经申请人签字确认与原件一致的复印件。</w:t>
      </w:r>
    </w:p>
    <w:p w:rsidR="00B14972" w:rsidRPr="00CE535F" w:rsidRDefault="00B14972" w:rsidP="00B14972">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sz w:val="32"/>
          <w:szCs w:val="32"/>
        </w:rPr>
        <w:t>2</w:t>
      </w:r>
      <w:r w:rsidRPr="00CE535F">
        <w:rPr>
          <w:rFonts w:eastAsia="仿宋_GB2312" w:hint="eastAsia"/>
          <w:sz w:val="32"/>
          <w:szCs w:val="32"/>
        </w:rPr>
        <w:t>）香港特别行政区、澳门特别行政区和台湾地区出质人、质权人为自然人的，港澳地区居民可提交护照或港澳居民来往内地通行证，以及有效入境证明的复印件，免于提交公证、认证文件；台湾地区居民可凭其所在地真实有效的身份证明，以及有效入境证明的复印件办理登记，免于提交公证、认证文件。</w:t>
      </w:r>
    </w:p>
    <w:p w:rsidR="00B14972" w:rsidRPr="00CE535F" w:rsidRDefault="00B14972" w:rsidP="00B14972">
      <w:pPr>
        <w:spacing w:line="600" w:lineRule="exact"/>
        <w:ind w:firstLineChars="200" w:firstLine="640"/>
        <w:rPr>
          <w:rFonts w:eastAsia="仿宋_GB2312"/>
          <w:sz w:val="32"/>
          <w:szCs w:val="32"/>
        </w:rPr>
      </w:pPr>
      <w:r w:rsidRPr="00CE535F">
        <w:rPr>
          <w:rFonts w:eastAsia="仿宋_GB2312" w:hint="eastAsia"/>
          <w:sz w:val="32"/>
          <w:szCs w:val="32"/>
        </w:rPr>
        <w:t>港澳台居民可提交依据《港澳台居民居住证申领发放办法》取得中华人民共和国港澳居民居住证、中华人民共和国台湾居民居住证作为身份证明，无须提交公证、认证文件。</w:t>
      </w:r>
    </w:p>
    <w:p w:rsidR="00B14972" w:rsidRPr="00CE535F" w:rsidRDefault="00B14972" w:rsidP="00B14972">
      <w:pPr>
        <w:spacing w:line="600" w:lineRule="exact"/>
        <w:ind w:firstLineChars="200" w:firstLine="640"/>
        <w:rPr>
          <w:rFonts w:eastAsia="仿宋_GB2312"/>
          <w:sz w:val="32"/>
          <w:szCs w:val="32"/>
        </w:rPr>
      </w:pPr>
      <w:r w:rsidRPr="00CE535F">
        <w:rPr>
          <w:rFonts w:eastAsia="仿宋_GB2312" w:hint="eastAsia"/>
          <w:sz w:val="32"/>
          <w:szCs w:val="32"/>
        </w:rPr>
        <w:t>◆</w:t>
      </w:r>
      <w:r w:rsidRPr="00CE535F">
        <w:rPr>
          <w:rFonts w:eastAsia="仿宋_GB2312"/>
          <w:sz w:val="32"/>
          <w:szCs w:val="32"/>
        </w:rPr>
        <w:t xml:space="preserve"> </w:t>
      </w:r>
      <w:r w:rsidRPr="00CE535F">
        <w:rPr>
          <w:rFonts w:eastAsia="仿宋_GB2312" w:hint="eastAsia"/>
          <w:sz w:val="32"/>
          <w:szCs w:val="32"/>
        </w:rPr>
        <w:t>外国（地区）出质人、质权人为非自然人的，还应提交其有权签字人的被授权文件。</w:t>
      </w:r>
    </w:p>
    <w:p w:rsidR="00B14972" w:rsidRPr="00CE535F" w:rsidRDefault="00B14972" w:rsidP="00B14972">
      <w:pPr>
        <w:spacing w:line="600" w:lineRule="exact"/>
        <w:ind w:firstLineChars="200" w:firstLine="640"/>
        <w:rPr>
          <w:rFonts w:eastAsia="仿宋_GB2312"/>
          <w:sz w:val="32"/>
          <w:szCs w:val="32"/>
        </w:rPr>
      </w:pPr>
      <w:r w:rsidRPr="00CE535F">
        <w:rPr>
          <w:rFonts w:eastAsia="仿宋_GB2312" w:hint="eastAsia"/>
          <w:sz w:val="32"/>
          <w:szCs w:val="32"/>
        </w:rPr>
        <w:t>4</w:t>
      </w:r>
      <w:r w:rsidRPr="00CE535F">
        <w:rPr>
          <w:rFonts w:eastAsia="仿宋_GB2312" w:hint="eastAsia"/>
          <w:sz w:val="32"/>
          <w:szCs w:val="32"/>
        </w:rPr>
        <w:t>．属于出质股权所在公司名称更改的，提交名称更改的证明文件。</w:t>
      </w:r>
    </w:p>
    <w:p w:rsidR="00B14972" w:rsidRPr="00CE535F" w:rsidRDefault="00B14972" w:rsidP="00B14972">
      <w:pPr>
        <w:spacing w:line="600" w:lineRule="exact"/>
        <w:ind w:firstLineChars="200" w:firstLine="643"/>
        <w:rPr>
          <w:rFonts w:eastAsia="仿宋_GB2312"/>
          <w:sz w:val="32"/>
          <w:szCs w:val="32"/>
        </w:rPr>
      </w:pPr>
      <w:r w:rsidRPr="00CE535F">
        <w:rPr>
          <w:rFonts w:eastAsia="楷体_GB2312"/>
          <w:b/>
          <w:sz w:val="32"/>
          <w:szCs w:val="32"/>
        </w:rPr>
        <w:t>注：</w:t>
      </w:r>
    </w:p>
    <w:p w:rsidR="00B14972" w:rsidRPr="00CE535F" w:rsidRDefault="00B14972" w:rsidP="00B14972">
      <w:pPr>
        <w:spacing w:line="600" w:lineRule="exact"/>
        <w:ind w:firstLineChars="200" w:firstLine="640"/>
        <w:rPr>
          <w:rFonts w:eastAsia="仿宋_GB2312"/>
          <w:sz w:val="32"/>
          <w:szCs w:val="32"/>
        </w:rPr>
      </w:pPr>
      <w:r w:rsidRPr="00CE535F">
        <w:rPr>
          <w:rFonts w:eastAsia="仿宋_GB2312" w:hint="eastAsia"/>
          <w:sz w:val="32"/>
          <w:szCs w:val="32"/>
        </w:rPr>
        <w:t>1</w:t>
      </w:r>
      <w:r w:rsidRPr="00CE535F">
        <w:rPr>
          <w:rFonts w:eastAsia="仿宋_GB2312" w:hint="eastAsia"/>
          <w:sz w:val="32"/>
          <w:szCs w:val="32"/>
        </w:rPr>
        <w:t>．依照《工商行政管理机关股权出质登记办法》申请股权出质变更登记适用本规范。</w:t>
      </w:r>
    </w:p>
    <w:p w:rsidR="00B14972" w:rsidRPr="00CE535F" w:rsidRDefault="00B14972" w:rsidP="00B14972">
      <w:pPr>
        <w:spacing w:line="600" w:lineRule="exact"/>
        <w:ind w:firstLineChars="200" w:firstLine="640"/>
        <w:rPr>
          <w:rFonts w:eastAsia="仿宋_GB2312"/>
          <w:sz w:val="32"/>
          <w:szCs w:val="32"/>
        </w:rPr>
      </w:pPr>
      <w:r w:rsidRPr="00CE535F">
        <w:rPr>
          <w:rFonts w:eastAsia="仿宋_GB2312"/>
          <w:sz w:val="32"/>
          <w:szCs w:val="32"/>
        </w:rPr>
        <w:t>2</w:t>
      </w:r>
      <w:r w:rsidRPr="00CE535F">
        <w:rPr>
          <w:rFonts w:eastAsia="仿宋_GB2312" w:hint="eastAsia"/>
          <w:sz w:val="32"/>
          <w:szCs w:val="32"/>
        </w:rPr>
        <w:t>．外商投资的公司股权出质变更登记适用本规范。</w:t>
      </w:r>
    </w:p>
    <w:p w:rsidR="00737697" w:rsidRPr="00B14972" w:rsidRDefault="00737697">
      <w:bookmarkStart w:id="2" w:name="_GoBack"/>
      <w:bookmarkEnd w:id="2"/>
    </w:p>
    <w:sectPr w:rsidR="00737697" w:rsidRPr="00B149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AD4" w:rsidRDefault="00F45AD4" w:rsidP="00B14972">
      <w:r>
        <w:separator/>
      </w:r>
    </w:p>
  </w:endnote>
  <w:endnote w:type="continuationSeparator" w:id="0">
    <w:p w:rsidR="00F45AD4" w:rsidRDefault="00F45AD4" w:rsidP="00B1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AD4" w:rsidRDefault="00F45AD4" w:rsidP="00B14972">
      <w:r>
        <w:separator/>
      </w:r>
    </w:p>
  </w:footnote>
  <w:footnote w:type="continuationSeparator" w:id="0">
    <w:p w:rsidR="00F45AD4" w:rsidRDefault="00F45AD4" w:rsidP="00B14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36"/>
    <w:rsid w:val="00164C36"/>
    <w:rsid w:val="00737697"/>
    <w:rsid w:val="00B14972"/>
    <w:rsid w:val="00F45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A7B2E4-DF3B-42EE-90C5-A0DB80BE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97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9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14972"/>
    <w:rPr>
      <w:sz w:val="18"/>
      <w:szCs w:val="18"/>
    </w:rPr>
  </w:style>
  <w:style w:type="paragraph" w:styleId="a4">
    <w:name w:val="footer"/>
    <w:basedOn w:val="a"/>
    <w:link w:val="Char0"/>
    <w:uiPriority w:val="99"/>
    <w:unhideWhenUsed/>
    <w:rsid w:val="00B149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14972"/>
    <w:rPr>
      <w:sz w:val="18"/>
      <w:szCs w:val="18"/>
    </w:rPr>
  </w:style>
  <w:style w:type="character" w:customStyle="1" w:styleId="04C-CharChar">
    <w:name w:val="04C-材料标题 Char Char"/>
    <w:link w:val="04C-"/>
    <w:rsid w:val="00B14972"/>
    <w:rPr>
      <w:rFonts w:ascii="宋体" w:hAnsi="宋体" w:cs="宋体"/>
      <w:b/>
      <w:sz w:val="36"/>
      <w:szCs w:val="36"/>
    </w:rPr>
  </w:style>
  <w:style w:type="paragraph" w:customStyle="1" w:styleId="04C-">
    <w:name w:val="04C-材料标题"/>
    <w:basedOn w:val="a"/>
    <w:link w:val="04C-CharChar"/>
    <w:rsid w:val="00B14972"/>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833</Characters>
  <Application>Microsoft Office Word</Application>
  <DocSecurity>0</DocSecurity>
  <Lines>6</Lines>
  <Paragraphs>1</Paragraphs>
  <ScaleCrop>false</ScaleCrop>
  <Company>mycomputer</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2019-04-01T02:47:00Z</dcterms:created>
  <dcterms:modified xsi:type="dcterms:W3CDTF">2019-04-01T02:47:00Z</dcterms:modified>
</cp:coreProperties>
</file>