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2</w:t>
      </w:r>
      <w:r>
        <w:rPr>
          <w:rFonts w:hint="eastAsia"/>
          <w:lang w:eastAsia="zh-CN"/>
        </w:rPr>
        <w:t>】</w:t>
      </w:r>
      <w:r>
        <w:rPr>
          <w:rFonts w:hint="eastAsia"/>
        </w:rPr>
        <w:t>非公司企业法人变更登记提交材料规范</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1.《非公司企业法人登记(备案)申请书》。</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3.变更事项相关证明文件。</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◆变更企业名称的，应当向有管辖权的登记机关提出申请。</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◆变更住所的，提交变更后住所的使用相关文件。</w:t>
      </w:r>
    </w:p>
    <w:p>
      <w:pPr>
        <w:widowControl/>
        <w:adjustRightInd w:val="0"/>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变更出资额的，提交修改后的企业章程或章程修正案。</w:t>
      </w:r>
    </w:p>
    <w:p>
      <w:pPr>
        <w:widowControl/>
        <w:adjustRightInd w:val="0"/>
        <w:snapToGrid w:val="0"/>
        <w:spacing w:line="440" w:lineRule="exact"/>
        <w:ind w:firstLine="480" w:firstLineChars="200"/>
        <w:rPr>
          <w:rFonts w:hint="eastAsia" w:ascii="宋体" w:hAnsi="宋体" w:eastAsia="宋体" w:cs="宋体"/>
          <w:sz w:val="24"/>
          <w:szCs w:val="24"/>
        </w:rPr>
      </w:pPr>
      <w:bookmarkStart w:id="0" w:name="_Toc1251624861"/>
      <w:bookmarkStart w:id="1" w:name="_Toc782863962"/>
      <w:r>
        <w:rPr>
          <w:rFonts w:hint="eastAsia" w:ascii="宋体" w:hAnsi="宋体" w:eastAsia="宋体" w:cs="宋体"/>
          <w:sz w:val="24"/>
          <w:szCs w:val="24"/>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0"/>
      <w:bookmarkEnd w:id="1"/>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hint="eastAsia" w:ascii="宋体" w:hAnsi="宋体" w:eastAsia="宋体" w:cs="宋体"/>
          <w:b/>
          <w:sz w:val="24"/>
          <w:szCs w:val="24"/>
        </w:rPr>
      </w:pPr>
      <w:r>
        <w:rPr>
          <w:rFonts w:hint="eastAsia" w:ascii="宋体" w:hAnsi="宋体" w:eastAsia="宋体" w:cs="宋体"/>
          <w:sz w:val="24"/>
          <w:szCs w:val="24"/>
        </w:rPr>
        <w:t>5.已领取纸质版营业执照的缴回营业执照正、副本。</w:t>
      </w:r>
    </w:p>
    <w:p>
      <w:pPr>
        <w:widowControl/>
        <w:overflowPunct w:val="0"/>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sz w:val="24"/>
          <w:szCs w:val="24"/>
        </w:rPr>
        <w:t>1.依照《市场主体登记管理条例》设立的非公司企业法人申请变更登记适用本规范。</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2.主体资格文件参照非公司企业法人设立登记中的规定。</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CD4AE9"/>
    <w:rsid w:val="002C3F98"/>
    <w:rsid w:val="00CD4AE9"/>
    <w:rsid w:val="2A07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7">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792</Words>
  <Characters>799</Characters>
  <Lines>5</Lines>
  <Paragraphs>1</Paragraphs>
  <TotalTime>0</TotalTime>
  <ScaleCrop>false</ScaleCrop>
  <LinksUpToDate>false</LinksUpToDate>
  <CharactersWithSpaces>801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8199B2D278AD44009416FFBAD8501E9D</vt:lpwstr>
  </property>
</Properties>
</file>