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lang w:eastAsia="zh-CN"/>
        </w:rPr>
        <w:t>云浮港六都港区规划调整方案</w:t>
      </w:r>
    </w:p>
    <w:p>
      <w:pPr>
        <w:adjustRightInd w:val="0"/>
        <w:snapToGrid w:val="0"/>
        <w:jc w:val="center"/>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环境影响评价公众意见表</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textAlignment w:val="auto"/>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632"/>
        <w:gridCol w:w="56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rPr>
            </w:pPr>
            <w:r>
              <w:rPr>
                <w:rFonts w:hint="eastAsia" w:ascii="宋体" w:hAnsi="宋体" w:eastAsia="宋体"/>
                <w:bCs/>
                <w:sz w:val="21"/>
                <w:szCs w:val="21"/>
                <w:lang w:eastAsia="zh-CN"/>
              </w:rPr>
              <w:t>云浮港六都港区规划调整方案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54"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65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65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65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403"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5657"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657" w:type="dxa"/>
            <w:vAlign w:val="center"/>
          </w:tcPr>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657"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657"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657"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657"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ESRI AMFM Electric">
    <w:panose1 w:val="02000400000000000000"/>
    <w:charset w:val="00"/>
    <w:family w:val="auto"/>
    <w:pitch w:val="default"/>
    <w:sig w:usb0="00000003"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姚体">
    <w:panose1 w:val="02010601030101010101"/>
    <w:charset w:val="86"/>
    <w:family w:val="auto"/>
    <w:pitch w:val="default"/>
    <w:sig w:usb0="00000003"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B34520B"/>
    <w:rsid w:val="160360A6"/>
    <w:rsid w:val="1BE64C40"/>
    <w:rsid w:val="44EB321A"/>
    <w:rsid w:val="664553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adjustRightInd w:val="0"/>
      <w:snapToGrid w:val="0"/>
      <w:spacing w:afterLines="0" w:afterAutospacing="0" w:line="360" w:lineRule="auto"/>
      <w:ind w:firstLine="560" w:firstLineChars="200"/>
    </w:pPr>
    <w:rPr>
      <w:rFonts w:ascii="Times New Roman" w:hAnsi="Times New Roman" w:eastAsia="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think</cp:lastModifiedBy>
  <dcterms:modified xsi:type="dcterms:W3CDTF">2022-02-16T02:13:29Z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340C0A01572640F8B0A510DA8BE0A867</vt:lpwstr>
  </property>
</Properties>
</file>