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附件：2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</w:p>
    <w:p>
      <w:pPr>
        <w:ind w:left="0" w:leftChars="0" w:right="0" w:rightChars="0" w:firstLine="0" w:firstLineChars="0"/>
        <w:jc w:val="both"/>
        <w:rPr>
          <w:rFonts w:hint="eastAsia" w:ascii="方正小标宋简体" w:eastAsia="方正小标宋简体"/>
          <w:sz w:val="44"/>
          <w:szCs w:val="44"/>
          <w:u w:val="single" w:color="auto"/>
        </w:rPr>
      </w:pPr>
    </w:p>
    <w:p>
      <w:pPr>
        <w:ind w:left="0" w:leftChars="0" w:right="0" w:rightChars="0" w:firstLine="0" w:firstLineChars="0"/>
        <w:jc w:val="center"/>
        <w:rPr>
          <w:rFonts w:ascii="方正小标宋简体" w:eastAsia="方正小标宋简体"/>
          <w:sz w:val="44"/>
          <w:szCs w:val="44"/>
          <w:u w:val="none" w:color="auto"/>
        </w:rPr>
      </w:pPr>
      <w:r>
        <w:rPr>
          <w:rFonts w:hint="eastAsia" w:ascii="方正小标宋简体" w:eastAsia="方正小标宋简体"/>
          <w:sz w:val="44"/>
          <w:szCs w:val="44"/>
          <w:u w:val="none" w:color="auto"/>
        </w:rPr>
        <w:t>云浮市</w:t>
      </w:r>
      <w:r>
        <w:rPr>
          <w:rFonts w:hint="eastAsia" w:ascii="方正小标宋简体" w:eastAsia="方正小标宋简体"/>
          <w:sz w:val="44"/>
          <w:szCs w:val="44"/>
          <w:u w:val="none" w:color="auto"/>
          <w:lang w:val="en-US" w:eastAsia="zh-CN"/>
        </w:rPr>
        <w:t>融达资产经营</w:t>
      </w:r>
      <w:r>
        <w:rPr>
          <w:rFonts w:hint="eastAsia" w:ascii="方正小标宋简体" w:eastAsia="方正小标宋简体"/>
          <w:sz w:val="44"/>
          <w:szCs w:val="44"/>
          <w:u w:val="none" w:color="auto"/>
        </w:rPr>
        <w:t>有限公</w:t>
      </w:r>
      <w:r>
        <w:rPr>
          <w:rFonts w:hint="eastAsia" w:ascii="方正小标宋简体" w:eastAsia="方正小标宋简体"/>
          <w:sz w:val="44"/>
          <w:szCs w:val="44"/>
          <w:u w:val="none" w:color="auto"/>
          <w:lang w:val="en-US" w:eastAsia="zh-CN"/>
        </w:rPr>
        <w:t>司</w:t>
      </w:r>
      <w:r>
        <w:rPr>
          <w:rFonts w:hint="eastAsia" w:ascii="方正小标宋简体" w:eastAsia="方正小标宋简体"/>
          <w:sz w:val="44"/>
          <w:szCs w:val="44"/>
          <w:u w:val="none" w:color="auto"/>
        </w:rPr>
        <w:t>202</w:t>
      </w:r>
      <w:r>
        <w:rPr>
          <w:rFonts w:hint="eastAsia" w:ascii="方正小标宋简体" w:eastAsia="方正小标宋简体"/>
          <w:sz w:val="44"/>
          <w:szCs w:val="44"/>
          <w:u w:val="none" w:color="auto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  <w:u w:val="none" w:color="auto"/>
        </w:rPr>
        <w:t>年市级国有资本经营预算信息公开</w:t>
      </w:r>
    </w:p>
    <w:p>
      <w:pPr>
        <w:ind w:left="42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目       录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第一部分 </w:t>
      </w:r>
      <w:r>
        <w:rPr>
          <w:rFonts w:hint="eastAsia" w:ascii="宋体" w:hAnsi="宋体"/>
          <w:b/>
          <w:bCs/>
          <w:sz w:val="36"/>
          <w:szCs w:val="44"/>
        </w:rPr>
        <w:t>云浮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市融达资产经营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</w:rPr>
        <w:t>情况</w:t>
      </w:r>
    </w:p>
    <w:p>
      <w:pPr>
        <w:numPr>
          <w:ilvl w:val="0"/>
          <w:numId w:val="1"/>
        </w:numPr>
        <w:spacing w:line="288" w:lineRule="auto"/>
        <w:ind w:firstLine="803" w:firstLineChars="25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公司的概况</w:t>
      </w:r>
    </w:p>
    <w:p>
      <w:pPr>
        <w:numPr>
          <w:ilvl w:val="0"/>
          <w:numId w:val="1"/>
        </w:numPr>
        <w:spacing w:line="288" w:lineRule="auto"/>
        <w:ind w:firstLine="803" w:firstLineChars="25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公司的经营情况</w:t>
      </w: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第二部分  </w:t>
      </w:r>
      <w:r>
        <w:rPr>
          <w:rFonts w:hint="eastAsia" w:ascii="宋体" w:hAnsi="宋体"/>
          <w:b/>
          <w:bCs/>
          <w:sz w:val="36"/>
          <w:szCs w:val="44"/>
        </w:rPr>
        <w:t>云浮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市融达资产经营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  <w:u w:val="none" w:color="auto"/>
        </w:rPr>
        <w:t>202</w:t>
      </w:r>
      <w:r>
        <w:rPr>
          <w:rFonts w:hint="eastAsia" w:ascii="宋体" w:hAnsi="宋体"/>
          <w:b/>
          <w:sz w:val="36"/>
          <w:szCs w:val="36"/>
          <w:u w:val="none" w:color="auto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hint="eastAsia"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第一部分 </w:t>
      </w:r>
      <w:r>
        <w:rPr>
          <w:rFonts w:hint="eastAsia" w:ascii="宋体" w:hAnsi="宋体"/>
          <w:b/>
          <w:bCs/>
          <w:sz w:val="36"/>
          <w:szCs w:val="44"/>
        </w:rPr>
        <w:t>云浮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市融达资产经营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</w:rPr>
        <w:t>情况</w:t>
      </w:r>
    </w:p>
    <w:p>
      <w:pPr>
        <w:numPr>
          <w:ilvl w:val="0"/>
          <w:numId w:val="2"/>
        </w:numPr>
        <w:spacing w:line="288" w:lineRule="auto"/>
        <w:ind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44"/>
        </w:rPr>
        <w:t>云浮市</w:t>
      </w:r>
      <w:r>
        <w:rPr>
          <w:rFonts w:hint="eastAsia" w:ascii="楷体" w:hAnsi="楷体" w:eastAsia="楷体"/>
          <w:b/>
          <w:bCs/>
          <w:sz w:val="32"/>
          <w:szCs w:val="44"/>
          <w:lang w:val="en-US" w:eastAsia="zh-CN"/>
        </w:rPr>
        <w:t>融达资产经营</w:t>
      </w:r>
      <w:r>
        <w:rPr>
          <w:rFonts w:hint="eastAsia" w:ascii="楷体" w:hAnsi="楷体" w:eastAsia="楷体"/>
          <w:b/>
          <w:bCs/>
          <w:sz w:val="32"/>
          <w:szCs w:val="44"/>
        </w:rPr>
        <w:t>有限公司</w:t>
      </w:r>
      <w:r>
        <w:rPr>
          <w:rFonts w:hint="eastAsia" w:ascii="楷体" w:hAnsi="楷体" w:eastAsia="楷体" w:cs="楷体"/>
          <w:b/>
          <w:sz w:val="32"/>
          <w:szCs w:val="32"/>
        </w:rPr>
        <w:t>的概况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云浮市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融达资产经营</w:t>
      </w:r>
      <w:r>
        <w:rPr>
          <w:rFonts w:hint="eastAsia" w:ascii="仿宋_GB2312" w:eastAsia="仿宋_GB2312" w:cs="仿宋_GB2312"/>
          <w:sz w:val="32"/>
          <w:szCs w:val="32"/>
        </w:rPr>
        <w:t>有限公司于</w:t>
      </w:r>
      <w:r>
        <w:rPr>
          <w:rFonts w:ascii="仿宋_GB2312" w:eastAsia="仿宋_GB2312" w:cs="仿宋_GB2312"/>
          <w:sz w:val="32"/>
          <w:szCs w:val="32"/>
        </w:rPr>
        <w:t>200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sz w:val="32"/>
          <w:szCs w:val="32"/>
        </w:rPr>
        <w:t>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5日</w:t>
      </w:r>
      <w:r>
        <w:rPr>
          <w:rFonts w:hint="eastAsia" w:ascii="仿宋_GB2312" w:hAnsi="仿宋_GB2312" w:eastAsia="仿宋_GB2312"/>
          <w:sz w:val="32"/>
          <w:szCs w:val="32"/>
        </w:rPr>
        <w:t>注册成立。单位所在地址：</w:t>
      </w:r>
      <w:r>
        <w:rPr>
          <w:rFonts w:hint="eastAsia" w:ascii="仿宋_GB2312" w:eastAsia="仿宋_GB2312"/>
          <w:color w:val="000000"/>
          <w:sz w:val="32"/>
          <w:szCs w:val="32"/>
        </w:rPr>
        <w:t>广东省云浮市云城区兴云西路103号三楼</w:t>
      </w:r>
      <w:r>
        <w:rPr>
          <w:rFonts w:hint="eastAsia" w:ascii="仿宋_GB2312" w:hAnsi="仿宋_GB2312" w:eastAsia="仿宋_GB2312"/>
          <w:sz w:val="32"/>
          <w:szCs w:val="32"/>
        </w:rPr>
        <w:t>。注册类型是法人独资企业，注册资金为1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/>
          <w:sz w:val="32"/>
          <w:szCs w:val="32"/>
        </w:rPr>
        <w:t>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sz w:val="32"/>
          <w:szCs w:val="32"/>
        </w:rPr>
        <w:t>万元，法人代表: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张庆云</w:t>
      </w:r>
      <w:r>
        <w:rPr>
          <w:rFonts w:hint="eastAsia" w:ascii="仿宋_GB2312" w:hAnsi="仿宋_GB2312" w:eastAsia="仿宋_GB2312"/>
          <w:sz w:val="32"/>
          <w:szCs w:val="32"/>
        </w:rPr>
        <w:t>，是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云浮市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达城市建设投资公司</w:t>
      </w:r>
      <w:r>
        <w:rPr>
          <w:rFonts w:hint="eastAsia" w:ascii="仿宋_GB2312" w:hAnsi="仿宋_GB2312" w:eastAsia="仿宋_GB2312"/>
          <w:sz w:val="32"/>
          <w:szCs w:val="32"/>
        </w:rPr>
        <w:t>下属全资子公司。公司主营业务是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追收原城区城市信用社资产包债务、受托管理专项资金股权投资、以自有资金运营</w:t>
      </w:r>
      <w:r>
        <w:rPr>
          <w:rFonts w:hint="eastAsia" w:ascii="仿宋_GB2312" w:hAnsi="宋体" w:eastAsia="仿宋_GB2312" w:cs="宋体"/>
          <w:sz w:val="32"/>
          <w:szCs w:val="32"/>
        </w:rPr>
        <w:t>中小微企业融资专项资金</w:t>
      </w:r>
      <w:r>
        <w:rPr>
          <w:rFonts w:hint="eastAsia" w:ascii="仿宋_GB2312" w:hAnsi="仿宋_GB2312" w:eastAsia="仿宋_GB2312" w:cs="宋体"/>
          <w:sz w:val="32"/>
          <w:szCs w:val="32"/>
        </w:rPr>
        <w:t>为主要收入来源。</w:t>
      </w:r>
      <w:bookmarkStart w:id="0" w:name="_GoBack"/>
      <w:bookmarkEnd w:id="0"/>
    </w:p>
    <w:p>
      <w:pPr>
        <w:spacing w:line="288" w:lineRule="auto"/>
        <w:ind w:firstLine="643" w:firstLineChars="200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（二）</w:t>
      </w:r>
      <w:r>
        <w:rPr>
          <w:rFonts w:hint="eastAsia" w:ascii="楷体" w:hAnsi="楷体" w:eastAsia="楷体"/>
          <w:b/>
          <w:bCs/>
          <w:sz w:val="32"/>
          <w:szCs w:val="44"/>
        </w:rPr>
        <w:t>云浮市</w:t>
      </w:r>
      <w:r>
        <w:rPr>
          <w:rFonts w:hint="eastAsia" w:ascii="楷体" w:hAnsi="楷体" w:eastAsia="楷体"/>
          <w:b/>
          <w:bCs/>
          <w:sz w:val="32"/>
          <w:szCs w:val="44"/>
          <w:lang w:val="en-US" w:eastAsia="zh-CN"/>
        </w:rPr>
        <w:t>融达资产经营</w:t>
      </w:r>
      <w:r>
        <w:rPr>
          <w:rFonts w:hint="eastAsia" w:ascii="楷体" w:hAnsi="楷体" w:eastAsia="楷体"/>
          <w:b/>
          <w:bCs/>
          <w:sz w:val="32"/>
          <w:szCs w:val="44"/>
        </w:rPr>
        <w:t>有限公司</w:t>
      </w:r>
      <w:r>
        <w:rPr>
          <w:rFonts w:hint="eastAsia" w:ascii="楷体" w:hAnsi="楷体" w:eastAsia="楷体" w:cs="楷体"/>
          <w:b/>
          <w:sz w:val="32"/>
          <w:szCs w:val="32"/>
        </w:rPr>
        <w:t>的经营情况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宋体"/>
          <w:sz w:val="32"/>
          <w:szCs w:val="32"/>
          <w:lang w:eastAsia="zh-CN"/>
        </w:rPr>
        <w:t>融达</w:t>
      </w:r>
      <w:r>
        <w:rPr>
          <w:rFonts w:hint="eastAsia" w:ascii="仿宋_GB2312" w:hAnsi="仿宋_GB2312" w:eastAsia="仿宋_GB2312" w:cs="宋体"/>
          <w:sz w:val="32"/>
          <w:szCs w:val="32"/>
        </w:rPr>
        <w:t>公司经营范围是：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对公用事业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城市</w:t>
      </w:r>
      <w:r>
        <w:rPr>
          <w:rFonts w:hint="eastAsia" w:ascii="仿宋_GB2312" w:eastAsia="仿宋_GB2312"/>
          <w:sz w:val="32"/>
          <w:szCs w:val="32"/>
        </w:rPr>
        <w:t>基础设施及</w:t>
      </w:r>
      <w:r>
        <w:rPr>
          <w:rFonts w:hint="eastAsia" w:ascii="仿宋_GB2312" w:eastAsia="仿宋_GB2312"/>
          <w:sz w:val="32"/>
          <w:szCs w:val="32"/>
          <w:lang w:eastAsia="zh-CN"/>
        </w:rPr>
        <w:t>重点项目的投资；房地产开发经营；以自有资金进行股权投资；技术改造项目投资；技术改造项目建设；技术改造项目咨询服务。</w:t>
      </w:r>
      <w:r>
        <w:rPr>
          <w:rFonts w:hint="eastAsia" w:ascii="仿宋_GB2312" w:hAnsi="仿宋_GB2312" w:eastAsia="仿宋_GB2312" w:cs="宋体"/>
          <w:sz w:val="32"/>
          <w:szCs w:val="32"/>
        </w:rPr>
        <w:t>目前公司主要</w:t>
      </w:r>
      <w:r>
        <w:rPr>
          <w:rFonts w:hint="eastAsia" w:ascii="仿宋_GB2312" w:hAnsi="仿宋_GB2312" w:eastAsia="仿宋_GB2312" w:cs="宋体"/>
          <w:sz w:val="32"/>
          <w:szCs w:val="32"/>
          <w:lang w:eastAsia="zh-CN"/>
        </w:rPr>
        <w:t>收入来源为：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追收原城区城市信用社资产包债务、专项资金股权投资受托管理费、</w:t>
      </w:r>
      <w:r>
        <w:rPr>
          <w:rFonts w:hint="eastAsia" w:ascii="仿宋_GB2312" w:hAnsi="宋体" w:eastAsia="仿宋_GB2312" w:cs="宋体"/>
          <w:sz w:val="32"/>
          <w:szCs w:val="32"/>
        </w:rPr>
        <w:t>中小微企业融资专项资金资金使用费</w:t>
      </w:r>
      <w:r>
        <w:rPr>
          <w:rFonts w:hint="eastAsia" w:ascii="仿宋_GB2312" w:hAnsi="仿宋_GB2312" w:eastAsia="仿宋_GB2312" w:cs="宋体"/>
          <w:sz w:val="32"/>
          <w:szCs w:val="32"/>
        </w:rPr>
        <w:t>。</w:t>
      </w:r>
      <w:r>
        <w:rPr>
          <w:rFonts w:hint="eastAsia" w:ascii="仿宋_GB2312" w:hAnsi="仿宋_GB2312" w:eastAsia="仿宋_GB2312"/>
          <w:sz w:val="32"/>
          <w:szCs w:val="32"/>
        </w:rPr>
        <w:t>截止至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资产总额为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109489.20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万元，负债总额为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96277.42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万元，资产负债率为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87.93</w:t>
      </w:r>
      <w:r>
        <w:rPr>
          <w:rFonts w:hint="eastAsia" w:ascii="仿宋_GB2312" w:hAnsi="仿宋_GB2312" w:eastAsia="仿宋_GB2312" w:cs="仿宋_GB2312"/>
          <w:sz w:val="32"/>
          <w:szCs w:val="32"/>
        </w:rPr>
        <w:t>%，净资产为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13211.78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万元，净利润5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4.38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288" w:lineRule="auto"/>
        <w:rPr>
          <w:rFonts w:hint="eastAsia" w:ascii="仿宋_GB2312" w:hAnsi="仿宋_GB2312" w:eastAsia="仿宋_GB2312" w:cs="仿宋_GB2312"/>
          <w:sz w:val="32"/>
          <w:szCs w:val="21"/>
        </w:rPr>
      </w:pPr>
    </w:p>
    <w:p>
      <w:pPr>
        <w:spacing w:line="288" w:lineRule="auto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第二部分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6"/>
          <w:szCs w:val="44"/>
        </w:rPr>
        <w:t>云浮</w:t>
      </w:r>
      <w:r>
        <w:rPr>
          <w:rFonts w:hint="eastAsia" w:ascii="宋体" w:hAnsi="宋体"/>
          <w:b/>
          <w:bCs/>
          <w:sz w:val="36"/>
          <w:szCs w:val="44"/>
          <w:lang w:val="en-US" w:eastAsia="zh-CN"/>
        </w:rPr>
        <w:t>市融达资产经营</w:t>
      </w:r>
      <w:r>
        <w:rPr>
          <w:rFonts w:hint="eastAsia" w:ascii="宋体" w:hAnsi="宋体"/>
          <w:b/>
          <w:bCs/>
          <w:sz w:val="36"/>
          <w:szCs w:val="44"/>
        </w:rPr>
        <w:t>有限公司</w:t>
      </w:r>
      <w:r>
        <w:rPr>
          <w:rFonts w:hint="eastAsia" w:ascii="宋体" w:hAnsi="宋体"/>
          <w:b/>
          <w:sz w:val="36"/>
          <w:szCs w:val="36"/>
          <w:u w:val="none" w:color="auto"/>
        </w:rPr>
        <w:t>202</w:t>
      </w:r>
      <w:r>
        <w:rPr>
          <w:rFonts w:hint="eastAsia" w:ascii="宋体" w:hAnsi="宋体"/>
          <w:b/>
          <w:sz w:val="36"/>
          <w:szCs w:val="36"/>
          <w:u w:val="none" w:color="auto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一、202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/>
          <w:sz w:val="32"/>
          <w:szCs w:val="32"/>
        </w:rPr>
        <w:t>年度预算收入支出总体情况说明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（一）年度预算收入总体情况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云浮市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融达资产经营</w:t>
      </w:r>
      <w:r>
        <w:rPr>
          <w:rFonts w:hint="eastAsia" w:ascii="仿宋_GB2312" w:eastAsia="仿宋_GB2312" w:cs="仿宋_GB2312"/>
          <w:sz w:val="32"/>
          <w:szCs w:val="32"/>
        </w:rPr>
        <w:t>有限公司</w:t>
      </w:r>
      <w:r>
        <w:rPr>
          <w:rFonts w:hint="eastAsia" w:ascii="仿宋_GB2312" w:hAns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年度预算收入为0万元。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（二）年度预算支出总体情况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云浮市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融达资产经营</w:t>
      </w:r>
      <w:r>
        <w:rPr>
          <w:rFonts w:hint="eastAsia" w:ascii="仿宋_GB2312" w:eastAsia="仿宋_GB2312" w:cs="仿宋_GB2312"/>
          <w:sz w:val="32"/>
          <w:szCs w:val="32"/>
        </w:rPr>
        <w:t>有限公司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年度预算支出0万元。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</w:p>
    <w:p>
      <w:pPr>
        <w:spacing w:line="288" w:lineRule="auto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spacing w:line="288" w:lineRule="auto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</w:t>
      </w:r>
      <w:r>
        <w:rPr>
          <w:rFonts w:hint="eastAsia" w:ascii="仿宋_GB2312" w:eastAsia="仿宋_GB2312" w:cs="仿宋_GB2312"/>
          <w:sz w:val="32"/>
          <w:szCs w:val="32"/>
        </w:rPr>
        <w:t>云浮市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融达资产经营</w:t>
      </w:r>
      <w:r>
        <w:rPr>
          <w:rFonts w:hint="eastAsia" w:ascii="仿宋_GB2312" w:eastAsia="仿宋_GB2312" w:cs="仿宋_GB2312"/>
          <w:sz w:val="32"/>
          <w:szCs w:val="32"/>
        </w:rPr>
        <w:t>有限公司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</w:t>
      </w:r>
    </w:p>
    <w:p>
      <w:pPr>
        <w:spacing w:line="288" w:lineRule="auto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/>
    <w:p/>
    <w:sectPr>
      <w:footerReference r:id="rId3" w:type="default"/>
      <w:footerReference r:id="rId4" w:type="even"/>
      <w:pgSz w:w="11906" w:h="16838"/>
      <w:pgMar w:top="1440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>
    <w:pPr>
      <w:pStyle w:val="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singleLevel"/>
    <w:tmpl w:val="00000008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0000000B"/>
    <w:multiLevelType w:val="singleLevel"/>
    <w:tmpl w:val="0000000B"/>
    <w:lvl w:ilvl="0" w:tentative="0">
      <w:start w:val="1"/>
      <w:numFmt w:val="chineseCounting"/>
      <w:suff w:val="space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F413E"/>
    <w:rsid w:val="1ACD0A10"/>
    <w:rsid w:val="419F018C"/>
    <w:rsid w:val="42B05D2D"/>
    <w:rsid w:val="491F413E"/>
    <w:rsid w:val="4E1572F8"/>
    <w:rsid w:val="558B134D"/>
    <w:rsid w:val="7DEC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ind w:left="200" w:left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2022-02-16T00:59:00Z</dcterms:created>
  <dc:creator>yfwxp</dc:creator>
  <cp:lastModifiedBy>yfwxp</cp:lastModifiedBy>
  <cp:lastPrinted>2022-02-16T02:51:00Z</cp:lastPrinted>
  <dcterms:modified xsi:type="dcterms:W3CDTF">2022-02-16T03:23:26Z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385C70A637C6478AA59DB75082335A5B</vt:lpwstr>
  </property>
</Properties>
</file>