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1A9AE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环评报告表公示稿查看：</w:t>
      </w:r>
    </w:p>
    <w:p w14:paraId="10B1147E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fldChar w:fldCharType="begin"/>
      </w:r>
      <w:r>
        <w:rPr>
          <w:rFonts w:hint="eastAsia"/>
          <w:sz w:val="32"/>
          <w:szCs w:val="32"/>
          <w:lang w:val="en-US" w:eastAsia="zh-CN"/>
        </w:rPr>
        <w:instrText xml:space="preserve"> HYPERLINK "https://www.kdocs.cn/l/cmykgopS6goQ" </w:instrText>
      </w:r>
      <w:r>
        <w:rPr>
          <w:rFonts w:hint="eastAsia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/>
          <w:sz w:val="32"/>
          <w:szCs w:val="32"/>
          <w:lang w:val="en-US" w:eastAsia="zh-CN"/>
        </w:rPr>
        <w:t>https://www.kdocs.</w:t>
      </w:r>
      <w:bookmarkStart w:id="0" w:name="_GoBack"/>
      <w:bookmarkEnd w:id="0"/>
      <w:r>
        <w:rPr>
          <w:rStyle w:val="4"/>
          <w:rFonts w:hint="eastAsia"/>
          <w:sz w:val="32"/>
          <w:szCs w:val="32"/>
          <w:lang w:val="en-US" w:eastAsia="zh-CN"/>
        </w:rPr>
        <w:t>cn/l/cmykgopS6goQ</w:t>
      </w:r>
      <w:r>
        <w:rPr>
          <w:rFonts w:hint="eastAsia"/>
          <w:sz w:val="32"/>
          <w:szCs w:val="32"/>
          <w:lang w:val="en-US"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A7C9C"/>
    <w:rsid w:val="261C05B1"/>
    <w:rsid w:val="3E4405D4"/>
    <w:rsid w:val="460B4930"/>
    <w:rsid w:val="4B4162B5"/>
    <w:rsid w:val="704A00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46</Characters>
  <Lines>0</Lines>
  <Paragraphs>0</Paragraphs>
  <TotalTime>2</TotalTime>
  <ScaleCrop>false</ScaleCrop>
  <LinksUpToDate>false</LinksUpToDate>
  <CharactersWithSpaces>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ZhonG</cp:lastModifiedBy>
  <dcterms:modified xsi:type="dcterms:W3CDTF">2026-02-25T09:47:00Z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eyJoZGlkIjoiYzI1OTQxYjFkMTlmODViZDJhZGNiNDc0YTFjYzQ3MmUiLCJ1c2VySWQiOiIzMDYxNzA2NTQifQ==</vt:lpwstr>
  </property>
  <property fmtid="{D5CDD505-2E9C-101B-9397-08002B2CF9AE}" pid="4" name="ICV">
    <vt:lpwstr>A568E9C298104CCCB1F5425B079F239A_12</vt:lpwstr>
  </property>
</Properties>
</file>