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E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《云浮市“三线一单”生态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环境分区管控方案（2024版）》修改单</w:t>
      </w:r>
    </w:p>
    <w:p w14:paraId="0A026B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63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一-八、原文表述：“按照《中华人民共和国水污染防治法》《广东省水污染防治条例》等相关法律法规条例实施管理。”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修改为：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“按照《中华人民共和国生态环境法典》《广东省水污染防治条例》等相关法律法规条例实施管理。”</w:t>
      </w:r>
    </w:p>
    <w:p w14:paraId="464F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九、原文表述：“按照《中华人民共和国水污染防治法》、《广东省水污染防治条例》等相关法律法规条例实施管理。”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修改为：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“按照《中华人民共和国生态环境法典》《广东省水污染防治条例》等相关法律法规条例实施管理。”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zUwNDc1ZjRlNDZkYjUzODJmOTI1NzkyOTFhNTAifQ=="/>
  </w:docVars>
  <w:rsids>
    <w:rsidRoot w:val="00000000"/>
    <w:rsid w:val="018A2834"/>
    <w:rsid w:val="1E3225F8"/>
    <w:rsid w:val="2FB3162A"/>
    <w:rsid w:val="364F357B"/>
    <w:rsid w:val="3A1076B0"/>
    <w:rsid w:val="469F791E"/>
    <w:rsid w:val="47375CD3"/>
    <w:rsid w:val="622D3CE1"/>
    <w:rsid w:val="626428F7"/>
    <w:rsid w:val="6289535D"/>
    <w:rsid w:val="648E6274"/>
    <w:rsid w:val="65CD592D"/>
    <w:rsid w:val="71F94C38"/>
    <w:rsid w:val="729E06F4"/>
    <w:rsid w:val="768E4BCA"/>
    <w:rsid w:val="77E36AA1"/>
    <w:rsid w:val="780349F3"/>
    <w:rsid w:val="7F2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280</TotalTime>
  <ScaleCrop>false</ScaleCrop>
  <LinksUpToDate>false</LinksUpToDate>
  <CharactersWithSpaces>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2022-02-07T03:01:00Z</dcterms:created>
  <dc:creator>1218-pc</dc:creator>
  <cp:lastModifiedBy>侯昌成</cp:lastModifiedBy>
  <dcterms:modified xsi:type="dcterms:W3CDTF">2026-07-07T06:49:57Z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951A10D85172463A9AF63FD5DCA09F10</vt:lpwstr>
  </property>
  <property fmtid="{D5CDD505-2E9C-101B-9397-08002B2CF9AE}" pid="4" name="KSOTemplateDocerSaveRecord">
    <vt:lpwstr>eyJoZGlkIjoiNGE2MzUwNDc1ZjRlNDZkYjUzODJmOTI1NzkyOTFhNTAiLCJ1c2VySWQiOiIyMjYzNTYyNDYifQ==</vt:lpwstr>
  </property>
</Properties>
</file>