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eastAsia="宋体" w:cs="宋体"/>
        </w:rPr>
      </w:pPr>
      <w:bookmarkStart w:id="4" w:name="_GoBack"/>
      <w:bookmarkStart w:id="0" w:name="_Toc1097493590"/>
      <w:bookmarkStart w:id="1" w:name="_Toc202366347"/>
      <w:r>
        <w:rPr>
          <w:rFonts w:hint="eastAsia" w:ascii="宋体" w:hAnsi="宋体" w:eastAsia="宋体" w:cs="宋体"/>
        </w:rPr>
        <w:t>【2】非公司企业法人变更登记提交材料规范</w:t>
      </w:r>
      <w:bookmarkEnd w:id="0"/>
      <w:bookmarkEnd w:id="1"/>
    </w:p>
    <w:bookmarkEnd w:id="4"/>
    <w:p>
      <w:pPr>
        <w:widowControl/>
        <w:overflowPunct w:val="0"/>
        <w:spacing w:line="420" w:lineRule="exact"/>
        <w:ind w:firstLine="480" w:firstLineChars="200"/>
        <w:rPr>
          <w:rFonts w:hint="eastAsia" w:ascii="宋体" w:hAnsi="宋体" w:eastAsia="宋体" w:cs="宋体"/>
          <w:szCs w:val="24"/>
          <w:highlight w:val="lightGray"/>
        </w:rPr>
      </w:pPr>
      <w:r>
        <w:rPr>
          <w:rFonts w:hint="eastAsia" w:ascii="宋体" w:hAnsi="宋体" w:eastAsia="宋体" w:cs="宋体"/>
          <w:szCs w:val="24"/>
        </w:rPr>
        <w:t>1.《非公司企业法人登记(备案)申请书》。</w:t>
      </w:r>
    </w:p>
    <w:p>
      <w:pPr>
        <w:widowControl/>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2.变更登记事项涉及企业章程修改的，提交修改企业章程的决定及修改后的企业章程或章程修正案[由出资人（主管部门）加盖公章]。</w:t>
      </w:r>
    </w:p>
    <w:p>
      <w:pPr>
        <w:widowControl/>
        <w:overflowPunct w:val="0"/>
        <w:adjustRightInd w:val="0"/>
        <w:snapToGrid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3.变更登记事项证明文件。</w:t>
      </w:r>
    </w:p>
    <w:p>
      <w:pPr>
        <w:pStyle w:val="6"/>
        <w:widowControl/>
        <w:overflowPunct w:val="0"/>
        <w:adjustRightInd w:val="0"/>
        <w:snapToGrid w:val="0"/>
        <w:spacing w:line="420" w:lineRule="exact"/>
        <w:ind w:firstLine="480" w:firstLineChars="200"/>
        <w:rPr>
          <w:rFonts w:hint="eastAsia" w:ascii="宋体" w:hAnsi="宋体" w:cs="宋体"/>
          <w:sz w:val="24"/>
          <w:szCs w:val="24"/>
        </w:rPr>
      </w:pPr>
      <w:r>
        <w:rPr>
          <w:rFonts w:hint="eastAsia" w:ascii="宋体" w:hAnsi="宋体" w:cs="宋体"/>
          <w:sz w:val="24"/>
          <w:szCs w:val="24"/>
        </w:rPr>
        <w:t>（1）变更企业名称：向登记机关提出申请（经营范围涉及前置许可且需变更名称的，应当先办理企业名称自主申报）。</w:t>
      </w:r>
    </w:p>
    <w:p>
      <w:pPr>
        <w:pStyle w:val="8"/>
        <w:numPr>
          <w:ilvl w:val="0"/>
          <w:numId w:val="0"/>
        </w:numPr>
        <w:spacing w:line="420" w:lineRule="exact"/>
        <w:ind w:firstLine="480" w:firstLineChars="200"/>
        <w:contextualSpacing/>
        <w:rPr>
          <w:rFonts w:hint="eastAsia" w:cs="宋体"/>
          <w:szCs w:val="24"/>
        </w:rPr>
      </w:pPr>
      <w:r>
        <w:rPr>
          <w:rFonts w:hint="eastAsia" w:cs="宋体"/>
          <w:szCs w:val="24"/>
        </w:rPr>
        <w:t>（2）变更住所：提交变更后住所的使用相关文件。</w:t>
      </w:r>
    </w:p>
    <w:p>
      <w:pPr>
        <w:pStyle w:val="8"/>
        <w:numPr>
          <w:ilvl w:val="0"/>
          <w:numId w:val="0"/>
        </w:numPr>
        <w:spacing w:line="420" w:lineRule="exact"/>
        <w:ind w:firstLine="480" w:firstLineChars="200"/>
        <w:rPr>
          <w:rFonts w:hint="eastAsia" w:cs="宋体"/>
          <w:szCs w:val="24"/>
        </w:rPr>
      </w:pPr>
      <w:r>
        <w:rPr>
          <w:rFonts w:hint="eastAsia" w:cs="宋体"/>
          <w:szCs w:val="24"/>
        </w:rPr>
        <w:t>（3）变更经营范围：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8"/>
        <w:numPr>
          <w:ilvl w:val="0"/>
          <w:numId w:val="0"/>
        </w:numPr>
        <w:spacing w:line="420" w:lineRule="exact"/>
        <w:ind w:firstLine="480" w:firstLineChars="200"/>
        <w:contextualSpacing/>
        <w:rPr>
          <w:rFonts w:hint="eastAsia" w:cs="宋体"/>
          <w:szCs w:val="24"/>
        </w:rPr>
      </w:pPr>
      <w:r>
        <w:rPr>
          <w:rFonts w:hint="eastAsia" w:cs="宋体"/>
          <w:szCs w:val="24"/>
        </w:rPr>
        <w:t>（4）变更法定代表人：提交新任法定代表人的自然人身份证明复印件，以及载明法定代表人任免职情况的相关材料。</w:t>
      </w:r>
    </w:p>
    <w:p>
      <w:pPr>
        <w:pStyle w:val="8"/>
        <w:numPr>
          <w:ilvl w:val="0"/>
          <w:numId w:val="0"/>
        </w:numPr>
        <w:spacing w:line="420" w:lineRule="exact"/>
        <w:ind w:firstLine="480" w:firstLineChars="200"/>
        <w:contextualSpacing/>
        <w:rPr>
          <w:rFonts w:hint="eastAsia" w:cs="宋体"/>
          <w:szCs w:val="24"/>
        </w:rPr>
      </w:pPr>
      <w:r>
        <w:rPr>
          <w:rFonts w:hint="eastAsia" w:cs="宋体"/>
          <w:szCs w:val="24"/>
        </w:rPr>
        <w:t>变更法定代表人的，《非公司企业法人登记（备案）申请书》由新任法定代表人签署。</w:t>
      </w:r>
    </w:p>
    <w:p>
      <w:pPr>
        <w:pStyle w:val="8"/>
        <w:numPr>
          <w:ilvl w:val="0"/>
          <w:numId w:val="0"/>
        </w:numPr>
        <w:spacing w:line="420" w:lineRule="exact"/>
        <w:ind w:firstLine="480" w:firstLineChars="200"/>
        <w:contextualSpacing/>
        <w:rPr>
          <w:rFonts w:hint="eastAsia" w:cs="宋体"/>
          <w:szCs w:val="24"/>
        </w:rPr>
      </w:pPr>
      <w:r>
        <w:rPr>
          <w:rFonts w:hint="eastAsia" w:cs="宋体"/>
          <w:szCs w:val="24"/>
        </w:rPr>
        <w:t>（5）法定代表人更改姓名：提交本人更改姓名后的身份证明复印件及公安部门出具的证明（法定代表人更改姓名后，其身份证号码与更改姓名前一致的，无需提交公安部门证明）。</w:t>
      </w:r>
    </w:p>
    <w:p>
      <w:pPr>
        <w:widowControl/>
        <w:adjustRightInd w:val="0"/>
        <w:snapToGrid w:val="0"/>
        <w:spacing w:line="420" w:lineRule="exact"/>
        <w:ind w:firstLine="480" w:firstLineChars="200"/>
        <w:jc w:val="left"/>
        <w:rPr>
          <w:rFonts w:hint="eastAsia" w:ascii="宋体" w:hAnsi="宋体" w:eastAsia="宋体" w:cs="宋体"/>
          <w:szCs w:val="24"/>
        </w:rPr>
      </w:pPr>
      <w:r>
        <w:rPr>
          <w:rFonts w:hint="eastAsia" w:ascii="宋体" w:hAnsi="宋体" w:eastAsia="宋体" w:cs="宋体"/>
          <w:szCs w:val="24"/>
        </w:rPr>
        <w:t>（6）变更出资额：提交修改后的企业章程或章程修正案。</w:t>
      </w:r>
    </w:p>
    <w:p>
      <w:pPr>
        <w:widowControl/>
        <w:adjustRightInd w:val="0"/>
        <w:snapToGrid w:val="0"/>
        <w:spacing w:line="420" w:lineRule="exact"/>
        <w:ind w:firstLine="480" w:firstLineChars="200"/>
        <w:rPr>
          <w:rFonts w:hint="eastAsia" w:ascii="宋体" w:hAnsi="宋体" w:eastAsia="宋体" w:cs="宋体"/>
          <w:szCs w:val="24"/>
        </w:rPr>
      </w:pPr>
      <w:bookmarkStart w:id="2" w:name="_Toc1251624861"/>
      <w:bookmarkStart w:id="3" w:name="_Toc782863962"/>
      <w:r>
        <w:rPr>
          <w:rFonts w:hint="eastAsia" w:ascii="宋体" w:hAnsi="宋体" w:eastAsia="宋体" w:cs="宋体"/>
          <w:szCs w:val="24"/>
        </w:rPr>
        <w:t>（7）变更出资人（主管部门）的，提交以下材料：</w:t>
      </w:r>
    </w:p>
    <w:p>
      <w:pPr>
        <w:widowControl/>
        <w:adjustRightInd w:val="0"/>
        <w:snapToGrid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①企业原出资人（主管部门）的上级机关同意其转让的批准文件、变动后出资人（主管部门）的上级机关同意其受让的批准文件复印件。</w:t>
      </w:r>
    </w:p>
    <w:p>
      <w:pPr>
        <w:widowControl/>
        <w:adjustRightInd w:val="0"/>
        <w:snapToGrid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②企业原出资人（主管部门）与变动后出资人（主管部门）签署的转让协议（国务院、地方人民政府或代表本级人民政府履行出资人职责的机构、部门决定划转的，提交划转文件）。</w:t>
      </w:r>
    </w:p>
    <w:p>
      <w:pPr>
        <w:widowControl/>
        <w:adjustRightInd w:val="0"/>
        <w:snapToGrid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③变动后出资人（主管部门）的主体资格文件复印件。</w:t>
      </w:r>
      <w:bookmarkEnd w:id="2"/>
      <w:bookmarkEnd w:id="3"/>
    </w:p>
    <w:p>
      <w:pPr>
        <w:widowControl/>
        <w:overflowPunct w:val="0"/>
        <w:adjustRightInd w:val="0"/>
        <w:snapToGrid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8）因出资人（主管部门）自身更名，需要变更登记的出资人（主管部门）名称：提交出资人（主管部门）名称变更证明（其证照号码与更改名称前一致的，无需提交发证机构出具的变更证明），以及出资人（主管部门）更名后新的主体资格文件复印件。</w:t>
      </w:r>
    </w:p>
    <w:p>
      <w:pPr>
        <w:widowControl/>
        <w:overflowPunct w:val="0"/>
        <w:adjustRightInd w:val="0"/>
        <w:snapToGrid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4.提交申请材料的人员（经办人）的自然人身份证明复印件。</w:t>
      </w:r>
    </w:p>
    <w:p>
      <w:pPr>
        <w:widowControl/>
        <w:overflowPunct w:val="0"/>
        <w:adjustRightInd w:val="0"/>
        <w:snapToGrid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5.法律、行政法规和国务院决定规定企业变更登记事项必须报经批准的，提交有关批准文件或许可证件的复印件。</w:t>
      </w:r>
    </w:p>
    <w:p>
      <w:pPr>
        <w:widowControl/>
        <w:overflowPunct w:val="0"/>
        <w:adjustRightInd w:val="0"/>
        <w:snapToGrid w:val="0"/>
        <w:spacing w:line="420" w:lineRule="exact"/>
        <w:ind w:firstLine="480" w:firstLineChars="200"/>
        <w:rPr>
          <w:rFonts w:hint="eastAsia" w:ascii="宋体" w:hAnsi="宋体" w:eastAsia="宋体" w:cs="Courier New"/>
          <w:szCs w:val="24"/>
        </w:rPr>
      </w:pPr>
      <w:r>
        <w:rPr>
          <w:rFonts w:hint="eastAsia" w:ascii="宋体" w:hAnsi="宋体" w:eastAsia="宋体" w:cs="Courier New"/>
          <w:szCs w:val="24"/>
        </w:rPr>
        <w:t>6.涉及多个登记事项同时变更的，应当一并申请变更登记，按相应的提交材料规范提交材料。</w:t>
      </w:r>
    </w:p>
    <w:p>
      <w:pPr>
        <w:pStyle w:val="7"/>
        <w:spacing w:line="420" w:lineRule="exact"/>
        <w:ind w:firstLine="422"/>
        <w:rPr>
          <w:b/>
        </w:rPr>
      </w:pPr>
    </w:p>
    <w:p>
      <w:pPr>
        <w:pStyle w:val="7"/>
        <w:spacing w:line="420" w:lineRule="exact"/>
        <w:rPr>
          <w:rFonts w:ascii="宋体" w:hAnsi="宋体" w:eastAsia="宋体"/>
        </w:rPr>
      </w:pPr>
      <w:r>
        <w:rPr>
          <w:rFonts w:hint="eastAsia"/>
          <w:bCs/>
        </w:rPr>
        <w:t>注：</w:t>
      </w:r>
      <w:r>
        <w:rPr>
          <w:rFonts w:ascii="宋体" w:hAnsi="宋体" w:eastAsia="宋体"/>
        </w:rPr>
        <w:t>1</w:t>
      </w:r>
      <w:r>
        <w:rPr>
          <w:rFonts w:hint="eastAsia" w:ascii="宋体" w:hAnsi="宋体" w:eastAsia="宋体"/>
        </w:rPr>
        <w:t>.依照《全民所有制工业企业法》《市场主体登记管理条例》《城镇集体所有制企业条例》《乡村集体所有制企业条例》设立的非公司企业法人，申请变更登记适用本规范。</w:t>
      </w:r>
    </w:p>
    <w:p>
      <w:pPr>
        <w:pStyle w:val="7"/>
        <w:spacing w:line="420" w:lineRule="exact"/>
        <w:rPr>
          <w:rFonts w:ascii="宋体" w:hAnsi="宋体" w:eastAsia="宋体"/>
        </w:rPr>
      </w:pPr>
      <w:r>
        <w:rPr>
          <w:rFonts w:hint="eastAsia" w:ascii="宋体" w:hAnsi="宋体" w:eastAsia="宋体"/>
        </w:rPr>
        <w:t>2.已领取纸质版营业执照的缴回营业执照正、副本。</w:t>
      </w:r>
    </w:p>
    <w:p>
      <w:pPr>
        <w:pStyle w:val="7"/>
        <w:spacing w:line="420" w:lineRule="exact"/>
        <w:rPr>
          <w:rFonts w:hint="eastAsia" w:ascii="宋体" w:hAnsi="宋体" w:eastAsia="宋体"/>
        </w:rPr>
        <w:sectPr>
          <w:pgSz w:w="11906" w:h="16838"/>
          <w:pgMar w:top="1440" w:right="1800" w:bottom="1440" w:left="1800" w:header="851" w:footer="992" w:gutter="0"/>
          <w:cols w:space="720" w:num="1"/>
          <w:docGrid w:type="lines" w:linePitch="312" w:charSpace="0"/>
        </w:sectPr>
      </w:pPr>
      <w:r>
        <w:rPr>
          <w:rFonts w:hint="eastAsia" w:ascii="宋体" w:hAnsi="宋体" w:eastAsia="宋体"/>
        </w:rPr>
        <w:t>3.申请人提交《名称自主申报承诺书》的，登记机关应当收取并归入登记档案。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8"/>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ODFjYjZhYTZmZDEyZjZlMzhkMzMyNGVjZTRjNTkifQ=="/>
  </w:docVars>
  <w:rsids>
    <w:rsidRoot w:val="4F8B3D53"/>
    <w:rsid w:val="4F8B3D53"/>
    <w:rsid w:val="69561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
    <w:name w:val="注释"/>
    <w:basedOn w:val="6"/>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8">
    <w:name w:val="圆点标识"/>
    <w:basedOn w:val="6"/>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724</Words>
  <Characters>734</Characters>
  <Lines>0</Lines>
  <Paragraphs>0</Paragraphs>
  <TotalTime>0</TotalTime>
  <ScaleCrop>false</ScaleCrop>
  <LinksUpToDate>false</LinksUpToDate>
  <CharactersWithSpaces>734</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2026-05-14T09:20:00Z</dcterms:created>
  <dc:creator>Esther</dc:creator>
  <cp:lastModifiedBy>Esther</cp:lastModifiedBy>
  <dcterms:modified xsi:type="dcterms:W3CDTF">2026-05-14T09:20:48Z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47D07CFE2A4A4234AAACA82398DF50B6_13</vt:lpwstr>
  </property>
</Properties>
</file>