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overflowPunct w:val="0"/>
        <w:spacing w:line="420" w:lineRule="exact"/>
        <w:outlineLvl w:val="2"/>
        <w:rPr>
          <w:rFonts w:hint="eastAsia" w:hAnsi="宋体" w:cs="Times New Roman"/>
          <w:b/>
          <w:bCs/>
          <w:sz w:val="30"/>
          <w:szCs w:val="32"/>
        </w:rPr>
      </w:pPr>
      <w:bookmarkStart w:id="1" w:name="_GoBack"/>
      <w:bookmarkStart w:id="0" w:name="_Toc202366344"/>
      <w:r>
        <w:rPr>
          <w:rFonts w:hint="eastAsia" w:hAnsi="宋体" w:cs="Times New Roman"/>
          <w:b/>
          <w:bCs/>
          <w:sz w:val="30"/>
          <w:szCs w:val="32"/>
        </w:rPr>
        <w:t>【12】因公司的股东发生合并（分立），公司申请变更登记提交材料规范</w:t>
      </w:r>
      <w:bookmarkEnd w:id="0"/>
    </w:p>
    <w:bookmarkEnd w:id="1"/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公司的股东因其自身合并（分立）产生变化的，公司在申请该股东变更登记时，提交以下材料：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1.《公司变更登记（备案）申请书》。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2.股东公司的合并（分立）公告。公告应当载明合并(分立)各方的名称，合并(分立)形式，合并(分立)前后各公司的注册资本，合并(分立)后原债权债务的承继情况。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3.公司的股东因合并（分立）解散的，提交载明股东公司合并（分立）情况的注销证明；公司的股东因合并（分立）新设的，提交股东公司设立证明；公司的股东合并（分立）后仍然存续，登记事项发生变化的，提交股东公司变更证明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Courier New"/>
          <w:szCs w:val="24"/>
        </w:rPr>
        <w:t>本规范第2项或第3项材料未明确载明公司的股东合并（分立）情况的，还应当提交股东公司关于合并（分立）的股东会决议或决定的复印件（已载明相关情况的，无需提交）。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5.公司章程或公司章程修正案（公司法定代表人签名）。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6.合并（分立）后，新设或存续的公司股东的主体资格证明复印件。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7.提交申请材料的人员（经办人）的自然人身份证明复印件。</w:t>
      </w:r>
    </w:p>
    <w:p>
      <w:pPr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8.法律、行政法规和国务院决定规定必须报经批准的，提交有关批准文件或许可证件的复印件。</w:t>
      </w:r>
    </w:p>
    <w:p>
      <w:pPr>
        <w:pStyle w:val="10"/>
        <w:spacing w:line="420" w:lineRule="exact"/>
        <w:outlineLvl w:val="9"/>
      </w:pPr>
    </w:p>
    <w:p>
      <w:pPr>
        <w:pStyle w:val="10"/>
        <w:spacing w:line="420" w:lineRule="exact"/>
        <w:outlineLvl w:val="9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已领取纸质版营业执照的，缴回营业执照正、副本。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0E3270CE"/>
    <w:rsid w:val="13E744B7"/>
    <w:rsid w:val="259B5914"/>
    <w:rsid w:val="26296BB1"/>
    <w:rsid w:val="318A2BFA"/>
    <w:rsid w:val="33BF2903"/>
    <w:rsid w:val="359F0C3E"/>
    <w:rsid w:val="3F2F4DE1"/>
    <w:rsid w:val="40C257BA"/>
    <w:rsid w:val="4D970721"/>
    <w:rsid w:val="57FF75EE"/>
    <w:rsid w:val="5C4C6B7A"/>
    <w:rsid w:val="6AD62431"/>
    <w:rsid w:val="6BAA11C7"/>
    <w:rsid w:val="780659D7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1177</Characters>
  <Lines>0</Lines>
  <Paragraphs>0</Paragraphs>
  <TotalTime>0</TotalTime>
  <ScaleCrop>false</ScaleCrop>
  <LinksUpToDate>false</LinksUpToDate>
  <CharactersWithSpaces>1177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9C170F0A2CA144A797A17CD1D69FCF68_13</vt:lpwstr>
  </property>
</Properties>
</file>