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宋体" w:hAnsi="宋体" w:eastAsia="宋体" w:cs="宋体"/>
        </w:rPr>
      </w:pPr>
      <w:bookmarkStart w:id="1" w:name="_GoBack"/>
      <w:bookmarkStart w:id="0" w:name="_Toc202366335"/>
      <w:r>
        <w:rPr>
          <w:rFonts w:hint="eastAsia" w:ascii="宋体" w:hAnsi="宋体" w:eastAsia="宋体" w:cs="宋体"/>
        </w:rPr>
        <w:t>【3】公司备案提交材料规范</w:t>
      </w:r>
      <w:bookmarkEnd w:id="0"/>
    </w:p>
    <w:bookmarkEnd w:id="1"/>
    <w:p>
      <w:pPr>
        <w:pStyle w:val="6"/>
        <w:widowControl/>
        <w:overflowPunct w:val="0"/>
        <w:adjustRightInd w:val="0"/>
        <w:snapToGrid w:val="0"/>
        <w:spacing w:line="420" w:lineRule="exact"/>
        <w:ind w:firstLine="480" w:firstLineChars="200"/>
        <w:contextualSpacing/>
        <w:rPr>
          <w:rFonts w:hint="eastAsia" w:ascii="宋体" w:hAnsi="宋体" w:cs="宋体"/>
          <w:highlight w:val="lightGray"/>
        </w:rPr>
      </w:pPr>
      <w:r>
        <w:rPr>
          <w:rFonts w:hint="eastAsia" w:ascii="宋体" w:hAnsi="宋体" w:cs="宋体"/>
          <w:sz w:val="24"/>
          <w:szCs w:val="24"/>
        </w:rPr>
        <w:t>1.《公司登记（备案）申请书》。</w:t>
      </w:r>
    </w:p>
    <w:p>
      <w:pPr>
        <w:widowControl/>
        <w:overflowPunct w:val="0"/>
        <w:adjustRightInd w:val="0"/>
        <w:snapToGrid w:val="0"/>
        <w:spacing w:line="420" w:lineRule="exact"/>
        <w:ind w:firstLine="480" w:firstLineChars="200"/>
        <w:contextualSpacing/>
        <w:rPr>
          <w:rFonts w:hint="eastAsia" w:ascii="宋体" w:hAnsi="宋体" w:eastAsia="宋体" w:cs="宋体"/>
          <w:szCs w:val="24"/>
        </w:rPr>
      </w:pPr>
      <w:r>
        <w:rPr>
          <w:rFonts w:hint="eastAsia" w:ascii="宋体" w:hAnsi="宋体" w:eastAsia="宋体" w:cs="宋体"/>
          <w:szCs w:val="24"/>
        </w:rPr>
        <w:t>2.备案事项证明文件。</w:t>
      </w:r>
    </w:p>
    <w:p>
      <w:pPr>
        <w:pStyle w:val="6"/>
        <w:widowControl/>
        <w:overflowPunct w:val="0"/>
        <w:adjustRightInd w:val="0"/>
        <w:snapToGrid w:val="0"/>
        <w:spacing w:line="420" w:lineRule="exact"/>
        <w:ind w:firstLine="480" w:firstLineChars="200"/>
        <w:contextualSpacing/>
        <w:rPr>
          <w:rFonts w:hint="eastAsia" w:ascii="宋体" w:hAnsi="宋体" w:cs="宋体"/>
          <w:sz w:val="24"/>
          <w:szCs w:val="24"/>
        </w:rPr>
      </w:pPr>
      <w:r>
        <w:rPr>
          <w:rFonts w:hint="eastAsia" w:ascii="宋体" w:hAnsi="宋体" w:cs="宋体"/>
          <w:sz w:val="24"/>
          <w:szCs w:val="24"/>
        </w:rPr>
        <w:t>（1）章程备案：提交修改后的公司章程或公司章程修正案（由公司法定代表人在公司章程或公司章程修正案上签名确认；已由全体股东，或符合法定或公司章程约定表决权数的股东签署确认的，可以不再由法定代表人签名确认，本节规范下同），以及公司依法作出的修改公司章程的决议或决定等文件。</w:t>
      </w:r>
    </w:p>
    <w:p>
      <w:pPr>
        <w:pStyle w:val="6"/>
        <w:widowControl/>
        <w:overflowPunct w:val="0"/>
        <w:adjustRightInd w:val="0"/>
        <w:snapToGrid w:val="0"/>
        <w:spacing w:line="420" w:lineRule="exact"/>
        <w:ind w:firstLine="480" w:firstLineChars="200"/>
        <w:contextualSpacing/>
        <w:rPr>
          <w:rFonts w:hint="eastAsia" w:ascii="宋体" w:hAnsi="宋体" w:cs="宋体"/>
          <w:sz w:val="24"/>
          <w:szCs w:val="24"/>
        </w:rPr>
      </w:pPr>
      <w:r>
        <w:rPr>
          <w:rFonts w:hint="eastAsia" w:ascii="宋体" w:hAnsi="宋体" w:cs="宋体"/>
          <w:sz w:val="24"/>
          <w:szCs w:val="24"/>
        </w:rPr>
        <w:t>①有限责任公司修改公司章程，增加关于公司增资时股东不按照实缴出资比例优先认缴出资，或公司减资时股东不按照出资比例相应减少出资额相关条款的，应当提交由全体股东签署的股东会决议，或全体股东以书面形式一致表示同意的文件。</w:t>
      </w:r>
    </w:p>
    <w:p>
      <w:pPr>
        <w:pStyle w:val="6"/>
        <w:widowControl/>
        <w:overflowPunct w:val="0"/>
        <w:adjustRightInd w:val="0"/>
        <w:snapToGrid w:val="0"/>
        <w:spacing w:line="420" w:lineRule="exact"/>
        <w:ind w:firstLine="480" w:firstLineChars="200"/>
        <w:contextualSpacing/>
        <w:rPr>
          <w:rFonts w:hint="eastAsia" w:ascii="宋体" w:hAnsi="宋体" w:cs="宋体"/>
          <w:sz w:val="24"/>
          <w:szCs w:val="24"/>
        </w:rPr>
      </w:pPr>
      <w:r>
        <w:rPr>
          <w:rFonts w:hint="eastAsia" w:ascii="宋体" w:hAnsi="宋体" w:cs="宋体"/>
          <w:sz w:val="24"/>
          <w:szCs w:val="24"/>
        </w:rPr>
        <w:t>②有限责任公司从设监事会或只设一名监事，转为不设监事且不设行使《公司法》规定的监事会职权的审计委员会的，应当提交由全体股东签署的股东会决议，或全体股东以书面形式一致表示同意的文件。</w:t>
      </w:r>
    </w:p>
    <w:p>
      <w:pPr>
        <w:pStyle w:val="6"/>
        <w:widowControl/>
        <w:overflowPunct w:val="0"/>
        <w:adjustRightInd w:val="0"/>
        <w:snapToGrid w:val="0"/>
        <w:spacing w:line="420" w:lineRule="exact"/>
        <w:ind w:firstLine="480" w:firstLineChars="200"/>
        <w:contextualSpacing/>
        <w:rPr>
          <w:rFonts w:hint="eastAsia" w:ascii="宋体" w:hAnsi="宋体" w:cs="宋体"/>
          <w:sz w:val="24"/>
          <w:szCs w:val="24"/>
        </w:rPr>
      </w:pPr>
      <w:r>
        <w:rPr>
          <w:rFonts w:hint="eastAsia" w:ascii="宋体" w:hAnsi="宋体" w:cs="宋体"/>
          <w:sz w:val="24"/>
          <w:szCs w:val="24"/>
        </w:rPr>
        <w:t>③公司增设审计委员会行使《公司法》规定的监事会职权，或取消对应审计委员会，涉及章程修改的，按照章程备案规范提交材料。</w:t>
      </w:r>
    </w:p>
    <w:p>
      <w:pPr>
        <w:pStyle w:val="6"/>
        <w:widowControl/>
        <w:overflowPunct w:val="0"/>
        <w:adjustRightInd w:val="0"/>
        <w:snapToGrid w:val="0"/>
        <w:spacing w:line="420" w:lineRule="exact"/>
        <w:ind w:firstLine="480" w:firstLineChars="200"/>
        <w:contextualSpacing/>
        <w:rPr>
          <w:rFonts w:hint="eastAsia" w:ascii="宋体" w:hAnsi="宋体" w:cs="宋体"/>
          <w:sz w:val="24"/>
          <w:szCs w:val="24"/>
        </w:rPr>
      </w:pPr>
      <w:r>
        <w:rPr>
          <w:rFonts w:hint="eastAsia" w:ascii="宋体" w:hAnsi="宋体" w:cs="宋体"/>
          <w:sz w:val="24"/>
          <w:szCs w:val="24"/>
        </w:rPr>
        <w:t>（2）经营期限备案：提交修改后的公司章程或公司章程修正案（由公司法定代表人在公司章程或公司章程修正案上签名确认），以及公司依法作出的修改公司章程的决议或决定等文件。</w:t>
      </w:r>
    </w:p>
    <w:p>
      <w:pPr>
        <w:pStyle w:val="6"/>
        <w:widowControl/>
        <w:overflowPunct w:val="0"/>
        <w:adjustRightInd w:val="0"/>
        <w:snapToGrid w:val="0"/>
        <w:spacing w:line="420" w:lineRule="exact"/>
        <w:ind w:firstLine="480" w:firstLineChars="200"/>
        <w:contextualSpacing/>
        <w:rPr>
          <w:rFonts w:hint="eastAsia" w:ascii="宋体" w:hAnsi="宋体" w:cs="宋体"/>
          <w:sz w:val="24"/>
          <w:szCs w:val="24"/>
        </w:rPr>
      </w:pPr>
      <w:r>
        <w:rPr>
          <w:rFonts w:hint="eastAsia" w:ascii="宋体" w:hAnsi="宋体" w:cs="宋体"/>
          <w:sz w:val="24"/>
          <w:szCs w:val="24"/>
        </w:rPr>
        <w:t>（3）股东或发起人认缴的出资数额备案：提交修改后的公司章程或公司章程修正案（由公司法定代表人在公司章程或公司章程修正案上签名确认），公司依法作出的修改公司章程的决议或决定等文件，以及股东名册。</w:t>
      </w:r>
    </w:p>
    <w:p>
      <w:pPr>
        <w:pStyle w:val="6"/>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宋体"/>
          <w:sz w:val="24"/>
          <w:szCs w:val="24"/>
        </w:rPr>
        <w:t>（4）董事、监事、高级管理人员备案：提交相关董事、监事、高级管理人员的任职文件和自然人身份证明复印件。</w:t>
      </w:r>
      <w:r>
        <w:rPr>
          <w:rFonts w:hint="eastAsia" w:ascii="宋体" w:hAnsi="宋体" w:cs="仿宋_GB2312"/>
          <w:sz w:val="24"/>
          <w:szCs w:val="24"/>
        </w:rPr>
        <w:t>前述人员任职情况能够经实名登记确认的，可免予提交任职文件。</w:t>
      </w:r>
    </w:p>
    <w:p>
      <w:pPr>
        <w:pStyle w:val="6"/>
        <w:widowControl/>
        <w:overflowPunct w:val="0"/>
        <w:adjustRightInd w:val="0"/>
        <w:snapToGrid w:val="0"/>
        <w:spacing w:line="420" w:lineRule="exact"/>
        <w:ind w:firstLine="480" w:firstLineChars="200"/>
        <w:contextualSpacing/>
        <w:rPr>
          <w:rFonts w:hint="eastAsia" w:ascii="宋体" w:hAnsi="宋体" w:cs="宋体"/>
          <w:sz w:val="24"/>
          <w:szCs w:val="24"/>
        </w:rPr>
      </w:pPr>
      <w:r>
        <w:rPr>
          <w:rFonts w:hint="eastAsia" w:ascii="宋体" w:hAnsi="宋体" w:cs="宋体"/>
          <w:sz w:val="24"/>
          <w:szCs w:val="24"/>
        </w:rPr>
        <w:t>（5）登记联络员备案：提交登记联络员的自然人身份证明复印件。</w:t>
      </w:r>
    </w:p>
    <w:p>
      <w:pPr>
        <w:pStyle w:val="6"/>
        <w:widowControl/>
        <w:overflowPunct w:val="0"/>
        <w:adjustRightInd w:val="0"/>
        <w:snapToGrid w:val="0"/>
        <w:spacing w:line="420" w:lineRule="exact"/>
        <w:ind w:firstLine="480" w:firstLineChars="200"/>
        <w:contextualSpacing/>
        <w:rPr>
          <w:rFonts w:hint="eastAsia" w:ascii="宋体" w:hAnsi="宋体" w:cs="宋体"/>
          <w:sz w:val="24"/>
          <w:szCs w:val="24"/>
        </w:rPr>
      </w:pPr>
      <w:r>
        <w:rPr>
          <w:rFonts w:hint="eastAsia" w:ascii="宋体" w:hAnsi="宋体" w:cs="宋体"/>
          <w:sz w:val="24"/>
          <w:szCs w:val="24"/>
        </w:rPr>
        <w:t>（6）外商投资公司法律文件送达接受人备案：被授权人为自然人的，提交被授权人的身份证明复印件、外商投资企业法律文件送达授权委托信息</w:t>
      </w:r>
      <w:r>
        <w:rPr>
          <w:rFonts w:hint="eastAsia" w:ascii="宋体" w:hAnsi="宋体"/>
          <w:sz w:val="24"/>
          <w:szCs w:val="24"/>
        </w:rPr>
        <w:t>[</w:t>
      </w:r>
      <w:r>
        <w:rPr>
          <w:rFonts w:hint="eastAsia" w:ascii="宋体" w:hAnsi="宋体" w:cs="宋体"/>
          <w:sz w:val="24"/>
          <w:szCs w:val="24"/>
        </w:rPr>
        <w:t>填写《公司登记（备案）申请书》“表8”及“表8（附）”</w:t>
      </w:r>
      <w:r>
        <w:rPr>
          <w:rFonts w:hint="eastAsia" w:ascii="宋体" w:hAnsi="宋体"/>
          <w:sz w:val="24"/>
          <w:szCs w:val="24"/>
        </w:rPr>
        <w:t>]</w:t>
      </w:r>
      <w:r>
        <w:rPr>
          <w:rFonts w:hint="eastAsia" w:ascii="宋体" w:hAnsi="宋体" w:cs="宋体"/>
          <w:sz w:val="24"/>
          <w:szCs w:val="24"/>
        </w:rPr>
        <w:t>；被授权人为非自然人的，提交被授权人的主体资格文件复印件、被授权人联系人的身份证明复印件、外商投资企业法律文件送达授权委托信息</w:t>
      </w:r>
      <w:r>
        <w:rPr>
          <w:rFonts w:hint="eastAsia" w:ascii="宋体" w:hAnsi="宋体"/>
          <w:sz w:val="24"/>
          <w:szCs w:val="24"/>
        </w:rPr>
        <w:t>[</w:t>
      </w:r>
      <w:r>
        <w:rPr>
          <w:rFonts w:hint="eastAsia" w:ascii="宋体" w:hAnsi="宋体" w:cs="宋体"/>
          <w:sz w:val="24"/>
          <w:szCs w:val="24"/>
        </w:rPr>
        <w:t>填写《公司登记（备案）申请书》“表8”及“表8（附）”</w:t>
      </w:r>
      <w:r>
        <w:rPr>
          <w:rFonts w:hint="eastAsia" w:ascii="宋体" w:hAnsi="宋体"/>
          <w:sz w:val="24"/>
          <w:szCs w:val="24"/>
        </w:rPr>
        <w:t>]</w:t>
      </w:r>
      <w:r>
        <w:rPr>
          <w:rFonts w:hint="eastAsia" w:ascii="宋体" w:hAnsi="宋体" w:cs="宋体"/>
          <w:sz w:val="24"/>
          <w:szCs w:val="24"/>
        </w:rPr>
        <w:t>。</w:t>
      </w:r>
    </w:p>
    <w:p>
      <w:pPr>
        <w:pStyle w:val="6"/>
        <w:widowControl/>
        <w:overflowPunct w:val="0"/>
        <w:adjustRightInd w:val="0"/>
        <w:snapToGrid w:val="0"/>
        <w:spacing w:line="420" w:lineRule="exact"/>
        <w:ind w:firstLine="480" w:firstLineChars="200"/>
        <w:contextualSpacing/>
        <w:rPr>
          <w:rFonts w:hint="eastAsia" w:ascii="宋体" w:hAnsi="宋体" w:cs="宋体"/>
          <w:sz w:val="24"/>
          <w:szCs w:val="24"/>
        </w:rPr>
      </w:pPr>
      <w:r>
        <w:rPr>
          <w:rFonts w:hint="eastAsia" w:ascii="宋体" w:hAnsi="宋体" w:cs="宋体"/>
          <w:sz w:val="24"/>
          <w:szCs w:val="24"/>
        </w:rPr>
        <w:t>◆上述第（4）至（6）项备案事项涉及公司章程修改的，还应当提交修改后的公司章程或公司章程修正案（由公司法定代表人在公司章程或公司章程修正案上签名确认），以及公司依法作出的修改公司章程的决议或决定等文件。</w:t>
      </w:r>
    </w:p>
    <w:p>
      <w:pPr>
        <w:pStyle w:val="6"/>
        <w:widowControl/>
        <w:overflowPunct w:val="0"/>
        <w:adjustRightInd w:val="0"/>
        <w:snapToGrid w:val="0"/>
        <w:spacing w:line="420" w:lineRule="exact"/>
        <w:ind w:firstLine="480" w:firstLineChars="200"/>
        <w:contextualSpacing/>
        <w:rPr>
          <w:rFonts w:hint="eastAsia" w:ascii="宋体" w:hAnsi="宋体" w:cs="宋体"/>
          <w:sz w:val="24"/>
          <w:szCs w:val="24"/>
        </w:rPr>
      </w:pPr>
      <w:r>
        <w:rPr>
          <w:rFonts w:hint="eastAsia" w:ascii="宋体" w:hAnsi="宋体" w:cs="宋体"/>
          <w:sz w:val="24"/>
          <w:szCs w:val="24"/>
        </w:rPr>
        <w:t>◆有限责任公司的注册资本未发生变化，仅股东认缴的出资数额、出资方式等发生变化的，涉及第（1）、（3）项备案事项的，提交修改后的公司章程或公司章程修正案（由公司法定代表人在公司章程或公司章程修正案上签名确认，无需提交股东会表决文件），以及股东名册。</w:t>
      </w:r>
    </w:p>
    <w:p>
      <w:pPr>
        <w:pStyle w:val="6"/>
        <w:widowControl/>
        <w:overflowPunct w:val="0"/>
        <w:adjustRightInd w:val="0"/>
        <w:snapToGrid w:val="0"/>
        <w:spacing w:line="420" w:lineRule="exact"/>
        <w:ind w:firstLine="480" w:firstLineChars="200"/>
        <w:contextualSpacing/>
        <w:rPr>
          <w:rFonts w:hint="eastAsia" w:ascii="宋体" w:hAnsi="宋体" w:cs="宋体"/>
          <w:sz w:val="24"/>
          <w:szCs w:val="24"/>
        </w:rPr>
      </w:pPr>
      <w:r>
        <w:rPr>
          <w:rFonts w:hint="eastAsia" w:ascii="宋体" w:hAnsi="宋体" w:cs="宋体"/>
          <w:sz w:val="24"/>
          <w:szCs w:val="24"/>
        </w:rPr>
        <w:t>◆公司依法作出的修改公司章程的决议或决定，具体要求如下：</w:t>
      </w:r>
    </w:p>
    <w:p>
      <w:pPr>
        <w:pStyle w:val="6"/>
        <w:widowControl/>
        <w:overflowPunct w:val="0"/>
        <w:adjustRightInd w:val="0"/>
        <w:snapToGrid w:val="0"/>
        <w:spacing w:line="420" w:lineRule="exact"/>
        <w:ind w:firstLine="480" w:firstLineChars="200"/>
        <w:contextualSpacing/>
        <w:rPr>
          <w:rFonts w:hint="eastAsia" w:ascii="宋体" w:hAnsi="宋体" w:cs="宋体"/>
          <w:sz w:val="24"/>
          <w:szCs w:val="24"/>
        </w:rPr>
      </w:pPr>
      <w:r>
        <w:rPr>
          <w:rFonts w:hint="eastAsia" w:ascii="宋体" w:hAnsi="宋体" w:cs="宋体"/>
          <w:sz w:val="24"/>
          <w:szCs w:val="24"/>
        </w:rPr>
        <w:t>①有限责任公司提交由代表三分之二以上表决权的股东签署的股东会决议（公司章程对表决比例有更高规定的，从其规定），或全体股东以书面形式一致表示同意的决定文件（由全体股东在决定文件上签名或盖章）；只有一个股东的有限责任公司提交股东签署的书面决定。</w:t>
      </w:r>
    </w:p>
    <w:p>
      <w:pPr>
        <w:pStyle w:val="6"/>
        <w:widowControl/>
        <w:overflowPunct w:val="0"/>
        <w:adjustRightInd w:val="0"/>
        <w:snapToGrid w:val="0"/>
        <w:spacing w:line="420" w:lineRule="exact"/>
        <w:ind w:firstLine="480" w:firstLineChars="200"/>
        <w:contextualSpacing/>
        <w:rPr>
          <w:rFonts w:ascii="宋体" w:hAnsi="宋体" w:cs="宋体"/>
          <w:sz w:val="24"/>
          <w:szCs w:val="24"/>
        </w:rPr>
      </w:pPr>
      <w:r>
        <w:rPr>
          <w:rFonts w:hint="eastAsia" w:ascii="宋体" w:hAnsi="宋体" w:cs="宋体"/>
          <w:sz w:val="24"/>
          <w:szCs w:val="24"/>
        </w:rPr>
        <w:t>②股份有限公司提交由会议主持人及出席会议的董事签署的股东会会议记录；只有一个股东的股份有限公司提交股东签署的书面决定、公司股东名册。</w:t>
      </w:r>
    </w:p>
    <w:p>
      <w:pPr>
        <w:pStyle w:val="6"/>
        <w:widowControl/>
        <w:overflowPunct w:val="0"/>
        <w:adjustRightInd w:val="0"/>
        <w:snapToGrid w:val="0"/>
        <w:spacing w:line="420" w:lineRule="exact"/>
        <w:ind w:firstLine="480" w:firstLineChars="200"/>
        <w:contextualSpacing/>
        <w:rPr>
          <w:rFonts w:hint="eastAsia" w:ascii="宋体" w:hAnsi="宋体" w:cs="宋体"/>
          <w:sz w:val="24"/>
          <w:szCs w:val="24"/>
        </w:rPr>
      </w:pPr>
      <w:r>
        <w:rPr>
          <w:rFonts w:hint="eastAsia" w:ascii="宋体" w:hAnsi="宋体" w:cs="宋体"/>
          <w:sz w:val="24"/>
          <w:szCs w:val="24"/>
        </w:rPr>
        <w:t>③国有独资公司提交国务院、地方人民政府或代表本级人民政府履行出资人职责的机构、部门的批准文件复印件。</w:t>
      </w:r>
    </w:p>
    <w:p>
      <w:pPr>
        <w:pStyle w:val="6"/>
        <w:widowControl/>
        <w:tabs>
          <w:tab w:val="left" w:pos="948"/>
        </w:tabs>
        <w:overflowPunct w:val="0"/>
        <w:adjustRightInd w:val="0"/>
        <w:snapToGrid w:val="0"/>
        <w:spacing w:line="420" w:lineRule="exact"/>
        <w:ind w:firstLine="480" w:firstLineChars="200"/>
        <w:contextualSpacing/>
        <w:rPr>
          <w:rFonts w:hint="eastAsia" w:ascii="宋体" w:hAnsi="宋体" w:cs="宋体"/>
          <w:sz w:val="24"/>
          <w:szCs w:val="24"/>
        </w:rPr>
      </w:pPr>
      <w:r>
        <w:rPr>
          <w:rFonts w:hint="eastAsia" w:ascii="宋体" w:hAnsi="宋体" w:cs="宋体"/>
          <w:sz w:val="24"/>
          <w:szCs w:val="24"/>
        </w:rPr>
        <w:t>3.提交申请材料的人员（经办人）的自然人身份证明复印件。</w:t>
      </w:r>
    </w:p>
    <w:p>
      <w:pPr>
        <w:widowControl/>
        <w:overflowPunct w:val="0"/>
        <w:adjustRightInd w:val="0"/>
        <w:snapToGrid w:val="0"/>
        <w:spacing w:line="420" w:lineRule="exact"/>
        <w:ind w:firstLine="480" w:firstLineChars="200"/>
        <w:contextualSpacing/>
        <w:rPr>
          <w:rFonts w:hint="eastAsia" w:ascii="宋体" w:hAnsi="宋体" w:eastAsia="宋体" w:cs="宋体"/>
          <w:szCs w:val="24"/>
        </w:rPr>
      </w:pPr>
      <w:r>
        <w:rPr>
          <w:rFonts w:hint="eastAsia" w:ascii="宋体" w:hAnsi="宋体" w:eastAsia="宋体" w:cs="宋体"/>
          <w:szCs w:val="24"/>
        </w:rPr>
        <w:t>4.法律、行政法规和国务院决定规定公司备案事项必须报经批准的，提交有关批准文件或许可证件的复印件。</w:t>
      </w:r>
    </w:p>
    <w:p>
      <w:pPr>
        <w:pStyle w:val="8"/>
        <w:spacing w:line="420" w:lineRule="exact"/>
      </w:pPr>
    </w:p>
    <w:p>
      <w:pPr>
        <w:pStyle w:val="8"/>
        <w:spacing w:line="420" w:lineRule="exact"/>
        <w:rPr>
          <w:rFonts w:ascii="宋体" w:hAnsi="宋体" w:eastAsia="宋体"/>
        </w:rPr>
      </w:pPr>
      <w:r>
        <w:rPr>
          <w:rFonts w:hint="eastAsia"/>
        </w:rPr>
        <w:t>注：</w:t>
      </w:r>
      <w:r>
        <w:rPr>
          <w:rFonts w:ascii="宋体" w:hAnsi="宋体" w:eastAsia="宋体"/>
        </w:rPr>
        <w:t>1</w:t>
      </w:r>
      <w:r>
        <w:rPr>
          <w:rFonts w:hint="eastAsia" w:ascii="宋体" w:hAnsi="宋体" w:eastAsia="宋体"/>
        </w:rPr>
        <w:t>.依照《公司法》《外商投资法》《市场主体登记管理条例》设立的公司，申请备案适用本规范。</w:t>
      </w:r>
    </w:p>
    <w:p>
      <w:pPr>
        <w:pStyle w:val="6"/>
        <w:widowControl/>
        <w:overflowPunct w:val="0"/>
        <w:adjustRightInd w:val="0"/>
        <w:snapToGrid w:val="0"/>
        <w:spacing w:line="420" w:lineRule="exact"/>
        <w:ind w:firstLine="480" w:firstLineChars="200"/>
        <w:contextualSpacing/>
        <w:rPr>
          <w:rFonts w:hint="eastAsia" w:ascii="宋体" w:hAnsi="宋体" w:cs="宋体"/>
          <w:sz w:val="24"/>
          <w:szCs w:val="24"/>
        </w:rPr>
      </w:pPr>
      <w:r>
        <w:rPr>
          <w:rFonts w:hint="eastAsia" w:ascii="宋体" w:hAnsi="宋体" w:cs="宋体"/>
          <w:sz w:val="24"/>
          <w:szCs w:val="24"/>
        </w:rPr>
        <w:t>2.公司备案与变更登记同时申请的，可以一并提交有关材料。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22D6E"/>
    <w:multiLevelType w:val="multilevel"/>
    <w:tmpl w:val="33D22D6E"/>
    <w:lvl w:ilvl="0" w:tentative="0">
      <w:start w:val="1"/>
      <w:numFmt w:val="bullet"/>
      <w:pStyle w:val="7"/>
      <w:lvlText w:val=""/>
      <w:lvlJc w:val="left"/>
      <w:pPr>
        <w:ind w:left="724"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ODFjYjZhYTZmZDEyZjZlMzhkMzMyNGVjZTRjNTkifQ=="/>
  </w:docVars>
  <w:rsids>
    <w:rsidRoot w:val="029A7DCD"/>
    <w:rsid w:val="029A7DCD"/>
    <w:rsid w:val="08973731"/>
    <w:rsid w:val="259B5914"/>
    <w:rsid w:val="5C4C6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4"/>
      <w:szCs w:val="22"/>
      <w:lang w:val="en-US" w:eastAsia="zh-CN" w:bidi="ar-SA"/>
    </w:rPr>
  </w:style>
  <w:style w:type="paragraph" w:styleId="3">
    <w:name w:val="heading 3"/>
    <w:basedOn w:val="1"/>
    <w:next w:val="1"/>
    <w:qFormat/>
    <w:uiPriority w:val="9"/>
    <w:pPr>
      <w:widowControl/>
      <w:overflowPunct w:val="0"/>
      <w:adjustRightInd w:val="0"/>
      <w:snapToGrid w:val="0"/>
      <w:spacing w:line="420" w:lineRule="exact"/>
      <w:contextualSpacing/>
      <w:outlineLvl w:val="2"/>
    </w:pPr>
    <w:rPr>
      <w:b/>
      <w:bCs/>
      <w:sz w:val="30"/>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6">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
    <w:name w:val="圆点标识"/>
    <w:basedOn w:val="6"/>
    <w:qFormat/>
    <w:uiPriority w:val="0"/>
    <w:pPr>
      <w:widowControl/>
      <w:numPr>
        <w:ilvl w:val="0"/>
        <w:numId w:val="1"/>
      </w:numPr>
      <w:tabs>
        <w:tab w:val="left" w:pos="948"/>
      </w:tabs>
      <w:overflowPunct w:val="0"/>
      <w:adjustRightInd w:val="0"/>
      <w:snapToGrid w:val="0"/>
      <w:spacing w:line="400" w:lineRule="exact"/>
      <w:ind w:left="258" w:hanging="258"/>
    </w:pPr>
    <w:rPr>
      <w:rFonts w:ascii="宋体" w:hAnsi="宋体" w:cs="仿宋_GB2312"/>
      <w:sz w:val="24"/>
    </w:rPr>
  </w:style>
  <w:style w:type="paragraph" w:customStyle="1" w:styleId="8">
    <w:name w:val="注释"/>
    <w:basedOn w:val="6"/>
    <w:qFormat/>
    <w:uiPriority w:val="0"/>
    <w:pPr>
      <w:widowControl/>
      <w:tabs>
        <w:tab w:val="left" w:pos="948"/>
      </w:tabs>
      <w:overflowPunct w:val="0"/>
      <w:adjustRightInd w:val="0"/>
      <w:snapToGrid w:val="0"/>
      <w:spacing w:line="400" w:lineRule="exact"/>
      <w:ind w:firstLine="420" w:firstLineChars="200"/>
      <w:contextualSpacing/>
    </w:pPr>
    <w:rPr>
      <w:rFonts w:ascii="黑体" w:hAnsi="黑体" w:eastAsia="黑体" w:cs="仿宋_GB2312"/>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1536</Words>
  <Characters>1542</Characters>
  <Lines>0</Lines>
  <Paragraphs>0</Paragraphs>
  <TotalTime>0</TotalTime>
  <ScaleCrop>false</ScaleCrop>
  <LinksUpToDate>false</LinksUpToDate>
  <CharactersWithSpaces>1542</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2026-05-14T09:12:00Z</dcterms:created>
  <dc:creator>Esther</dc:creator>
  <cp:lastModifiedBy>Esther</cp:lastModifiedBy>
  <dcterms:modified xsi:type="dcterms:W3CDTF">2026-05-14T09:14:52Z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3412707B620441E8AF0F4D0A4ECA41CA_13</vt:lpwstr>
  </property>
</Properties>
</file>