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C13" w:rsidRDefault="00C94C13" w:rsidP="00C94C13">
      <w:pPr>
        <w:spacing w:afterLines="50" w:after="156"/>
        <w:ind w:right="799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宋体" w:hint="eastAsia"/>
          <w:color w:val="000000"/>
          <w:sz w:val="32"/>
          <w:szCs w:val="32"/>
        </w:rPr>
        <w:t>3</w:t>
      </w:r>
    </w:p>
    <w:p w:rsidR="00C94C13" w:rsidRDefault="00C94C13" w:rsidP="00C94C13">
      <w:pPr>
        <w:spacing w:line="600" w:lineRule="exact"/>
        <w:jc w:val="center"/>
        <w:rPr>
          <w:rFonts w:ascii="宋体" w:hAnsi="宋体" w:hint="eastAsia"/>
          <w:b/>
          <w:bCs/>
          <w:color w:val="000000"/>
          <w:sz w:val="44"/>
          <w:szCs w:val="44"/>
        </w:rPr>
      </w:pPr>
      <w:bookmarkStart w:id="0" w:name="_GoBack"/>
      <w:r>
        <w:rPr>
          <w:rFonts w:ascii="小标宋" w:hAnsi="小标宋" w:cs="宋体"/>
          <w:color w:val="000000"/>
          <w:sz w:val="44"/>
          <w:szCs w:val="44"/>
        </w:rPr>
        <w:t>工程质量</w:t>
      </w:r>
      <w:r>
        <w:rPr>
          <w:rFonts w:ascii="小标宋" w:hAnsi="小标宋" w:cs="宋体"/>
          <w:color w:val="000000"/>
          <w:sz w:val="44"/>
          <w:szCs w:val="44"/>
        </w:rPr>
        <w:t>“</w:t>
      </w:r>
      <w:r>
        <w:rPr>
          <w:rFonts w:ascii="小标宋" w:hAnsi="小标宋" w:cs="宋体"/>
          <w:color w:val="000000"/>
          <w:sz w:val="44"/>
          <w:szCs w:val="44"/>
        </w:rPr>
        <w:t>两书</w:t>
      </w:r>
      <w:proofErr w:type="gramStart"/>
      <w:r>
        <w:rPr>
          <w:rFonts w:ascii="小标宋" w:hAnsi="小标宋" w:cs="宋体"/>
          <w:color w:val="000000"/>
          <w:sz w:val="44"/>
          <w:szCs w:val="44"/>
        </w:rPr>
        <w:t>一</w:t>
      </w:r>
      <w:proofErr w:type="gramEnd"/>
      <w:r>
        <w:rPr>
          <w:rFonts w:ascii="小标宋" w:hAnsi="小标宋" w:cs="宋体"/>
          <w:color w:val="000000"/>
          <w:sz w:val="44"/>
          <w:szCs w:val="44"/>
        </w:rPr>
        <w:t>牌</w:t>
      </w:r>
      <w:r>
        <w:rPr>
          <w:rFonts w:ascii="小标宋" w:hAnsi="小标宋" w:cs="宋体"/>
          <w:color w:val="000000"/>
          <w:sz w:val="44"/>
          <w:szCs w:val="44"/>
        </w:rPr>
        <w:t>”</w:t>
      </w:r>
      <w:r>
        <w:rPr>
          <w:rFonts w:ascii="小标宋" w:hAnsi="小标宋" w:cs="宋体"/>
          <w:color w:val="000000"/>
          <w:sz w:val="44"/>
          <w:szCs w:val="44"/>
        </w:rPr>
        <w:t>进展情况</w:t>
      </w:r>
      <w:bookmarkEnd w:id="0"/>
    </w:p>
    <w:p w:rsidR="00C94C13" w:rsidRDefault="00C94C13" w:rsidP="00C94C13">
      <w:pPr>
        <w:spacing w:line="600" w:lineRule="exact"/>
        <w:jc w:val="center"/>
        <w:rPr>
          <w:rFonts w:ascii="宋体" w:hAnsi="宋体" w:hint="eastAsia"/>
          <w:b/>
          <w:bCs/>
          <w:color w:val="000000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z w:val="44"/>
          <w:szCs w:val="44"/>
        </w:rPr>
        <w:t xml:space="preserve"> </w:t>
      </w:r>
    </w:p>
    <w:tbl>
      <w:tblPr>
        <w:tblW w:w="8891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1139"/>
        <w:gridCol w:w="1140"/>
        <w:gridCol w:w="1150"/>
        <w:gridCol w:w="1132"/>
        <w:gridCol w:w="1140"/>
        <w:gridCol w:w="1140"/>
        <w:gridCol w:w="1142"/>
      </w:tblGrid>
      <w:tr w:rsidR="00C94C13" w:rsidTr="00C94C13">
        <w:trPr>
          <w:trHeight w:val="543"/>
          <w:jc w:val="center"/>
        </w:trPr>
        <w:tc>
          <w:tcPr>
            <w:tcW w:w="908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地区</w:t>
            </w:r>
          </w:p>
        </w:tc>
        <w:tc>
          <w:tcPr>
            <w:tcW w:w="3429" w:type="dxa"/>
            <w:gridSpan w:val="3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法定代表人授权书、</w:t>
            </w:r>
          </w:p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工程质量终身责任承诺书</w:t>
            </w:r>
          </w:p>
        </w:tc>
        <w:tc>
          <w:tcPr>
            <w:tcW w:w="4554" w:type="dxa"/>
            <w:gridSpan w:val="4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久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性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标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牌</w:t>
            </w:r>
          </w:p>
        </w:tc>
      </w:tr>
      <w:tr w:rsidR="00C94C13" w:rsidTr="00C94C13">
        <w:trPr>
          <w:trHeight w:val="520"/>
          <w:jc w:val="center"/>
        </w:trPr>
        <w:tc>
          <w:tcPr>
            <w:tcW w:w="908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widowControl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新办理质量监督手续（项）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已签署授权书、承诺书（项）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百分比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新办理竣工验收备案（项）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设立永久性</w:t>
            </w:r>
          </w:p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标牌（项）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百分比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建立质量信用档案（项）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广州</w:t>
            </w:r>
          </w:p>
        </w:tc>
        <w:tc>
          <w:tcPr>
            <w:tcW w:w="1139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166</w:t>
            </w:r>
          </w:p>
        </w:tc>
        <w:tc>
          <w:tcPr>
            <w:tcW w:w="1140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157</w:t>
            </w:r>
          </w:p>
        </w:tc>
        <w:tc>
          <w:tcPr>
            <w:tcW w:w="1150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94.58%</w:t>
            </w:r>
          </w:p>
        </w:tc>
        <w:tc>
          <w:tcPr>
            <w:tcW w:w="1132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85</w:t>
            </w:r>
          </w:p>
        </w:tc>
        <w:tc>
          <w:tcPr>
            <w:tcW w:w="1140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82</w:t>
            </w:r>
          </w:p>
        </w:tc>
        <w:tc>
          <w:tcPr>
            <w:tcW w:w="1140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96.47%</w:t>
            </w:r>
          </w:p>
        </w:tc>
        <w:tc>
          <w:tcPr>
            <w:tcW w:w="1142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55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深圳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97.01%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9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珠海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81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81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103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汕头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33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佛山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221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261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261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249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韶关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河源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梅州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惠州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104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47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汕尾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东莞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379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379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467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中山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498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498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246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246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246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江门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263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263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159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159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84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阳江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14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湛江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茂名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31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肇庆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29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清远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潮州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66.67%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揭阳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云浮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48</w:t>
            </w:r>
          </w:p>
        </w:tc>
      </w:tr>
      <w:tr w:rsidR="00C94C13" w:rsidTr="00C94C13">
        <w:trPr>
          <w:trHeight w:val="404"/>
          <w:jc w:val="center"/>
        </w:trPr>
        <w:tc>
          <w:tcPr>
            <w:tcW w:w="90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合计</w:t>
            </w:r>
          </w:p>
        </w:tc>
        <w:tc>
          <w:tcPr>
            <w:tcW w:w="1139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1140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2"/>
                <w:szCs w:val="22"/>
              </w:rPr>
              <w:t>2395</w:t>
            </w:r>
          </w:p>
        </w:tc>
        <w:tc>
          <w:tcPr>
            <w:tcW w:w="1150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2"/>
                <w:szCs w:val="22"/>
              </w:rPr>
              <w:t>99.54%</w:t>
            </w:r>
          </w:p>
        </w:tc>
        <w:tc>
          <w:tcPr>
            <w:tcW w:w="113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2"/>
                <w:szCs w:val="22"/>
              </w:rPr>
              <w:t>1762</w:t>
            </w:r>
          </w:p>
        </w:tc>
        <w:tc>
          <w:tcPr>
            <w:tcW w:w="1140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2"/>
                <w:szCs w:val="22"/>
              </w:rPr>
              <w:t>1757</w:t>
            </w:r>
          </w:p>
        </w:tc>
        <w:tc>
          <w:tcPr>
            <w:tcW w:w="1140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2"/>
                <w:szCs w:val="22"/>
              </w:rPr>
              <w:t>99.72%</w:t>
            </w:r>
          </w:p>
        </w:tc>
        <w:tc>
          <w:tcPr>
            <w:tcW w:w="114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94C13" w:rsidRDefault="00C94C1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2"/>
                <w:szCs w:val="22"/>
              </w:rPr>
              <w:t>1477</w:t>
            </w:r>
          </w:p>
        </w:tc>
      </w:tr>
    </w:tbl>
    <w:p w:rsidR="003144C9" w:rsidRDefault="00C94C13"/>
    <w:sectPr w:rsidR="00314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13"/>
    <w:rsid w:val="00145665"/>
    <w:rsid w:val="002F7147"/>
    <w:rsid w:val="006127B1"/>
    <w:rsid w:val="006B225D"/>
    <w:rsid w:val="00C9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DD59B7-8BA5-4347-98E8-2FCA4738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4C1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6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1</cp:revision>
  <dcterms:created xsi:type="dcterms:W3CDTF">2018-03-20T01:29:00Z</dcterms:created>
  <dcterms:modified xsi:type="dcterms:W3CDTF">2018-03-20T01:31:00Z</dcterms:modified>
</cp:coreProperties>
</file>